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4A" w:rsidRPr="005351A5" w:rsidRDefault="00B3014A" w:rsidP="00B3014A">
      <w:pPr>
        <w:autoSpaceDE w:val="0"/>
        <w:autoSpaceDN w:val="0"/>
        <w:adjustRightInd w:val="0"/>
        <w:spacing w:line="276" w:lineRule="auto"/>
        <w:rPr>
          <w:rFonts w:ascii="Times New Roman" w:hAnsi="Times New Roman"/>
          <w:b/>
          <w:bCs/>
          <w:lang w:val="en" w:bidi="ar-SA"/>
        </w:rPr>
      </w:pPr>
      <w:r w:rsidRPr="005351A5">
        <w:rPr>
          <w:rFonts w:ascii="Times New Roman" w:hAnsi="Times New Roman"/>
          <w:b/>
          <w:bCs/>
          <w:lang w:val="en" w:bidi="ar-SA"/>
        </w:rPr>
        <w:t>Contact Information:</w:t>
      </w:r>
    </w:p>
    <w:p w:rsidR="001E6876" w:rsidRPr="005351A5" w:rsidRDefault="00B3014A" w:rsidP="00B3014A">
      <w:pPr>
        <w:autoSpaceDE w:val="0"/>
        <w:autoSpaceDN w:val="0"/>
        <w:adjustRightInd w:val="0"/>
        <w:spacing w:line="276" w:lineRule="auto"/>
        <w:rPr>
          <w:rFonts w:ascii="Times New Roman" w:hAnsi="Times New Roman"/>
          <w:bCs/>
          <w:lang w:val="en" w:bidi="ar-SA"/>
        </w:rPr>
      </w:pPr>
      <w:r w:rsidRPr="005351A5">
        <w:rPr>
          <w:rFonts w:ascii="Times New Roman" w:hAnsi="Times New Roman"/>
          <w:bCs/>
          <w:lang w:val="en" w:bidi="ar-SA"/>
        </w:rPr>
        <w:t>Sarah Mo</w:t>
      </w:r>
      <w:r w:rsidRPr="005351A5">
        <w:rPr>
          <w:rFonts w:ascii="Times New Roman" w:hAnsi="Times New Roman"/>
          <w:bCs/>
          <w:lang w:val="en" w:bidi="ar-SA"/>
        </w:rPr>
        <w:br/>
        <w:t>373 280</w:t>
      </w:r>
      <w:r w:rsidRPr="005351A5">
        <w:rPr>
          <w:rFonts w:ascii="Times New Roman" w:hAnsi="Times New Roman"/>
          <w:bCs/>
          <w:vertAlign w:val="superscript"/>
          <w:lang w:val="en" w:bidi="ar-SA"/>
        </w:rPr>
        <w:t>th</w:t>
      </w:r>
      <w:r w:rsidRPr="005351A5">
        <w:rPr>
          <w:rFonts w:ascii="Times New Roman" w:hAnsi="Times New Roman"/>
          <w:bCs/>
          <w:lang w:val="en" w:bidi="ar-SA"/>
        </w:rPr>
        <w:t xml:space="preserve">  St.</w:t>
      </w:r>
      <w:r w:rsidR="001E6876" w:rsidRPr="005351A5">
        <w:rPr>
          <w:rFonts w:ascii="Times New Roman" w:hAnsi="Times New Roman"/>
          <w:bCs/>
          <w:lang w:val="en" w:bidi="ar-SA"/>
        </w:rPr>
        <w:t xml:space="preserve">, </w:t>
      </w:r>
      <w:r w:rsidRPr="005351A5">
        <w:rPr>
          <w:rFonts w:ascii="Times New Roman" w:hAnsi="Times New Roman"/>
          <w:bCs/>
          <w:lang w:val="en" w:bidi="ar-SA"/>
        </w:rPr>
        <w:t>Osceola, WI 54020</w:t>
      </w:r>
      <w:r w:rsidR="001E6876" w:rsidRPr="005351A5">
        <w:rPr>
          <w:rFonts w:ascii="Times New Roman" w:hAnsi="Times New Roman"/>
          <w:bCs/>
          <w:lang w:val="en" w:bidi="ar-SA"/>
        </w:rPr>
        <w:br/>
        <w:t>888-342-7272 x266</w:t>
      </w:r>
      <w:r w:rsidR="001E6876" w:rsidRPr="005351A5">
        <w:rPr>
          <w:rFonts w:ascii="Times New Roman" w:hAnsi="Times New Roman"/>
          <w:bCs/>
          <w:lang w:val="en" w:bidi="ar-SA"/>
        </w:rPr>
        <w:br/>
      </w:r>
      <w:hyperlink r:id="rId9" w:history="1">
        <w:r w:rsidR="001E6876" w:rsidRPr="005351A5">
          <w:rPr>
            <w:rStyle w:val="Hyperlink"/>
            <w:rFonts w:ascii="Times New Roman" w:hAnsi="Times New Roman"/>
            <w:bCs/>
            <w:lang w:val="en" w:bidi="ar-SA"/>
          </w:rPr>
          <w:t>sarah.mo@neurorelief.com</w:t>
        </w:r>
      </w:hyperlink>
    </w:p>
    <w:p w:rsidR="00B3014A" w:rsidRPr="005351A5" w:rsidRDefault="00B3014A" w:rsidP="00B3014A">
      <w:pPr>
        <w:autoSpaceDE w:val="0"/>
        <w:autoSpaceDN w:val="0"/>
        <w:adjustRightInd w:val="0"/>
        <w:spacing w:line="276" w:lineRule="auto"/>
        <w:rPr>
          <w:rFonts w:ascii="Times New Roman" w:hAnsi="Times New Roman"/>
          <w:b/>
          <w:bCs/>
          <w:lang w:val="en" w:bidi="ar-SA"/>
        </w:rPr>
      </w:pPr>
      <w:r w:rsidRPr="005351A5">
        <w:rPr>
          <w:rFonts w:ascii="Times New Roman" w:hAnsi="Times New Roman"/>
          <w:b/>
          <w:bCs/>
          <w:lang w:val="en" w:bidi="ar-SA"/>
        </w:rPr>
        <w:t>Presenters:</w:t>
      </w:r>
    </w:p>
    <w:p w:rsidR="0091372E" w:rsidRPr="005351A5" w:rsidRDefault="005A57E9" w:rsidP="005A57E9">
      <w:pPr>
        <w:autoSpaceDE w:val="0"/>
        <w:autoSpaceDN w:val="0"/>
        <w:adjustRightInd w:val="0"/>
        <w:spacing w:line="276" w:lineRule="auto"/>
        <w:rPr>
          <w:rFonts w:ascii="Times New Roman" w:hAnsi="Times New Roman"/>
          <w:bCs/>
          <w:i/>
          <w:iCs/>
          <w:lang w:val="en" w:bidi="ar-SA"/>
        </w:rPr>
      </w:pPr>
      <w:r w:rsidRPr="005351A5">
        <w:rPr>
          <w:rFonts w:ascii="Times New Roman" w:hAnsi="Times New Roman"/>
          <w:bCs/>
          <w:lang w:val="en" w:bidi="ar-SA"/>
        </w:rPr>
        <w:t>Chenggang Jin, MD, PhD/</w:t>
      </w:r>
      <w:r w:rsidR="005351A5" w:rsidRPr="005351A5">
        <w:rPr>
          <w:rFonts w:ascii="Times New Roman" w:hAnsi="Times New Roman"/>
          <w:bCs/>
          <w:lang w:val="en" w:bidi="ar-SA"/>
        </w:rPr>
        <w:t>Bradley Bush, ND</w:t>
      </w:r>
      <w:r w:rsidRPr="005351A5">
        <w:rPr>
          <w:rFonts w:ascii="Times New Roman" w:hAnsi="Times New Roman"/>
          <w:bCs/>
          <w:lang w:val="en" w:bidi="ar-SA"/>
        </w:rPr>
        <w:br/>
        <w:t>60 minutes</w:t>
      </w:r>
      <w:r w:rsidRPr="005351A5">
        <w:rPr>
          <w:rFonts w:ascii="Times New Roman" w:hAnsi="Times New Roman"/>
          <w:bCs/>
          <w:lang w:val="en" w:bidi="ar-SA"/>
        </w:rPr>
        <w:br/>
      </w:r>
      <w:r w:rsidR="0091372E" w:rsidRPr="005351A5">
        <w:rPr>
          <w:rFonts w:ascii="Times New Roman" w:hAnsi="Times New Roman"/>
          <w:bCs/>
          <w:lang w:val="en" w:bidi="ar-SA"/>
        </w:rPr>
        <w:t>Development and Validation of a Novel Interferon-</w:t>
      </w:r>
      <w:r w:rsidR="00B3014A" w:rsidRPr="005351A5">
        <w:rPr>
          <w:rFonts w:ascii="Times New Roman" w:hAnsi="Times New Roman"/>
          <w:bCs/>
          <w:lang w:val="en" w:bidi="ar-SA"/>
        </w:rPr>
        <w:t>γ</w:t>
      </w:r>
      <w:r w:rsidR="0091372E" w:rsidRPr="005351A5">
        <w:rPr>
          <w:rFonts w:ascii="Times New Roman" w:hAnsi="Times New Roman"/>
          <w:bCs/>
          <w:lang w:val="en" w:bidi="ar-SA"/>
        </w:rPr>
        <w:t xml:space="preserve"> ELISPOT Assay for Sensitive and Specific Detection of Antigen-Specific T cell Response to </w:t>
      </w:r>
      <w:r w:rsidR="0091372E" w:rsidRPr="005351A5">
        <w:rPr>
          <w:rFonts w:ascii="Times New Roman" w:hAnsi="Times New Roman"/>
          <w:bCs/>
          <w:i/>
          <w:iCs/>
          <w:lang w:val="en" w:bidi="ar-SA"/>
        </w:rPr>
        <w:t>Borrelia burgdorferi</w:t>
      </w:r>
    </w:p>
    <w:p w:rsidR="005A57E9" w:rsidRPr="005351A5" w:rsidRDefault="005A57E9" w:rsidP="005A57E9">
      <w:pPr>
        <w:autoSpaceDE w:val="0"/>
        <w:autoSpaceDN w:val="0"/>
        <w:adjustRightInd w:val="0"/>
        <w:spacing w:line="276" w:lineRule="auto"/>
        <w:rPr>
          <w:rFonts w:ascii="Times New Roman" w:hAnsi="Times New Roman"/>
          <w:lang w:val="en"/>
        </w:rPr>
      </w:pPr>
      <w:r w:rsidRPr="005351A5">
        <w:rPr>
          <w:rFonts w:ascii="Times New Roman" w:hAnsi="Times New Roman"/>
          <w:lang w:val="en" w:bidi="ar-SA"/>
        </w:rPr>
        <w:t xml:space="preserve">The enzyme-linked immunospot (ELISPOT) technology has proven to be extremely sensitive in detecting antigen specific reactive T cells and has been applied in laboratory diagnostic for Tuberculosis approved by FDA. </w:t>
      </w:r>
      <w:r w:rsidRPr="005351A5">
        <w:rPr>
          <w:rFonts w:ascii="Times New Roman" w:hAnsi="Times New Roman"/>
          <w:lang w:val="en"/>
        </w:rPr>
        <w:t xml:space="preserve"> </w:t>
      </w:r>
      <w:r w:rsidRPr="005351A5">
        <w:rPr>
          <w:rFonts w:ascii="Times New Roman" w:hAnsi="Times New Roman"/>
          <w:lang w:val="en" w:bidi="ar-SA"/>
        </w:rPr>
        <w:t xml:space="preserve">A novel T-cell based assay for diagnosis of Lyme disease -Lyme ELISPOT was successfully developed and validated. </w:t>
      </w:r>
      <w:r w:rsidRPr="005351A5">
        <w:rPr>
          <w:rFonts w:ascii="Times New Roman" w:hAnsi="Times New Roman"/>
          <w:lang w:val="en"/>
        </w:rPr>
        <w:t xml:space="preserve"> </w:t>
      </w:r>
    </w:p>
    <w:p w:rsidR="00511D06" w:rsidRPr="005351A5" w:rsidRDefault="00511D06" w:rsidP="00511D06">
      <w:pPr>
        <w:autoSpaceDE w:val="0"/>
        <w:autoSpaceDN w:val="0"/>
        <w:adjustRightInd w:val="0"/>
        <w:spacing w:line="276" w:lineRule="auto"/>
        <w:rPr>
          <w:rFonts w:ascii="Times New Roman" w:hAnsi="Times New Roman"/>
          <w:lang w:val="en"/>
        </w:rPr>
      </w:pPr>
      <w:r w:rsidRPr="005351A5">
        <w:rPr>
          <w:rFonts w:ascii="Times New Roman" w:hAnsi="Times New Roman"/>
          <w:b/>
          <w:lang w:val="en"/>
        </w:rPr>
        <w:t>Target Audience: Medical Practitioner, Researcher, Scientist, General Audience</w:t>
      </w:r>
      <w:r w:rsidRPr="005351A5">
        <w:rPr>
          <w:rFonts w:ascii="Times New Roman" w:hAnsi="Times New Roman"/>
          <w:b/>
          <w:lang w:val="en"/>
        </w:rPr>
        <w:br/>
      </w:r>
      <w:r w:rsidRPr="005351A5">
        <w:rPr>
          <w:rFonts w:ascii="Times New Roman" w:hAnsi="Times New Roman"/>
          <w:lang w:val="en"/>
        </w:rPr>
        <w:t>No Pharmacy Discussion</w:t>
      </w:r>
    </w:p>
    <w:p w:rsidR="00DE50A8" w:rsidRPr="005351A5" w:rsidRDefault="00DE50A8" w:rsidP="00511D06">
      <w:pPr>
        <w:autoSpaceDE w:val="0"/>
        <w:autoSpaceDN w:val="0"/>
        <w:adjustRightInd w:val="0"/>
        <w:spacing w:line="276" w:lineRule="auto"/>
        <w:rPr>
          <w:rFonts w:ascii="Times New Roman" w:hAnsi="Times New Roman"/>
          <w:b/>
          <w:lang w:val="en"/>
        </w:rPr>
      </w:pPr>
    </w:p>
    <w:p w:rsidR="00DE50A8" w:rsidRPr="005351A5" w:rsidRDefault="00DE50A8" w:rsidP="00511D06">
      <w:pPr>
        <w:autoSpaceDE w:val="0"/>
        <w:autoSpaceDN w:val="0"/>
        <w:adjustRightInd w:val="0"/>
        <w:spacing w:line="276" w:lineRule="auto"/>
        <w:rPr>
          <w:rFonts w:ascii="Times New Roman" w:hAnsi="Times New Roman"/>
          <w:b/>
          <w:lang w:val="en"/>
        </w:rPr>
      </w:pPr>
      <w:r w:rsidRPr="005351A5">
        <w:rPr>
          <w:rFonts w:ascii="Times New Roman" w:hAnsi="Times New Roman"/>
          <w:b/>
          <w:lang w:val="en"/>
        </w:rPr>
        <w:t>ABSTRACT</w:t>
      </w:r>
    </w:p>
    <w:p w:rsidR="005A57E9" w:rsidRPr="005351A5" w:rsidRDefault="005A57E9" w:rsidP="005A57E9">
      <w:pPr>
        <w:autoSpaceDE w:val="0"/>
        <w:autoSpaceDN w:val="0"/>
        <w:adjustRightInd w:val="0"/>
        <w:spacing w:line="276" w:lineRule="auto"/>
        <w:rPr>
          <w:rFonts w:ascii="Times New Roman" w:hAnsi="Times New Roman"/>
          <w:lang w:val="en"/>
        </w:rPr>
      </w:pPr>
      <w:r w:rsidRPr="005351A5">
        <w:rPr>
          <w:rFonts w:ascii="Times New Roman" w:hAnsi="Times New Roman"/>
          <w:b/>
          <w:lang w:val="en"/>
        </w:rPr>
        <w:t>Learning Objectives:</w:t>
      </w:r>
      <w:r w:rsidR="004A37A6" w:rsidRPr="005351A5">
        <w:rPr>
          <w:rFonts w:ascii="Times New Roman" w:hAnsi="Times New Roman"/>
          <w:b/>
          <w:lang w:val="en"/>
        </w:rPr>
        <w:t xml:space="preserve"> </w:t>
      </w:r>
      <w:r w:rsidR="004A37A6" w:rsidRPr="005351A5">
        <w:rPr>
          <w:rFonts w:ascii="Times New Roman" w:hAnsi="Times New Roman"/>
          <w:lang w:val="en"/>
        </w:rPr>
        <w:t>After the presentation, an individual will be able to:</w:t>
      </w:r>
    </w:p>
    <w:p w:rsidR="004A37A6" w:rsidRPr="005351A5" w:rsidRDefault="004A37A6" w:rsidP="004A37A6">
      <w:pPr>
        <w:pStyle w:val="ListParagraph"/>
        <w:numPr>
          <w:ilvl w:val="0"/>
          <w:numId w:val="4"/>
        </w:numPr>
        <w:autoSpaceDE w:val="0"/>
        <w:autoSpaceDN w:val="0"/>
        <w:adjustRightInd w:val="0"/>
        <w:spacing w:line="276" w:lineRule="auto"/>
        <w:rPr>
          <w:rFonts w:ascii="Times New Roman" w:hAnsi="Times New Roman"/>
          <w:lang w:val="en"/>
        </w:rPr>
      </w:pPr>
      <w:r w:rsidRPr="005351A5">
        <w:rPr>
          <w:rFonts w:ascii="Times New Roman" w:hAnsi="Times New Roman"/>
          <w:lang w:val="en"/>
        </w:rPr>
        <w:t>Describe ELISPOT assay technology</w:t>
      </w:r>
    </w:p>
    <w:p w:rsidR="004A37A6" w:rsidRPr="005351A5" w:rsidRDefault="004A37A6" w:rsidP="004A37A6">
      <w:pPr>
        <w:pStyle w:val="ListParagraph"/>
        <w:numPr>
          <w:ilvl w:val="0"/>
          <w:numId w:val="4"/>
        </w:numPr>
        <w:autoSpaceDE w:val="0"/>
        <w:autoSpaceDN w:val="0"/>
        <w:adjustRightInd w:val="0"/>
        <w:spacing w:line="276" w:lineRule="auto"/>
        <w:rPr>
          <w:rFonts w:ascii="Times New Roman" w:hAnsi="Times New Roman"/>
          <w:lang w:val="en"/>
        </w:rPr>
      </w:pPr>
      <w:r w:rsidRPr="005351A5">
        <w:rPr>
          <w:rFonts w:ascii="Times New Roman" w:hAnsi="Times New Roman"/>
          <w:lang w:val="en"/>
        </w:rPr>
        <w:t>Contrast ELISPOT assays to conventional antibody detection methods utilized for the diagnosis of Lyme disease</w:t>
      </w:r>
    </w:p>
    <w:p w:rsidR="004A37A6" w:rsidRPr="005351A5" w:rsidRDefault="004A37A6" w:rsidP="004A37A6">
      <w:pPr>
        <w:pStyle w:val="ListParagraph"/>
        <w:numPr>
          <w:ilvl w:val="0"/>
          <w:numId w:val="4"/>
        </w:numPr>
        <w:autoSpaceDE w:val="0"/>
        <w:autoSpaceDN w:val="0"/>
        <w:adjustRightInd w:val="0"/>
        <w:spacing w:line="276" w:lineRule="auto"/>
        <w:rPr>
          <w:rFonts w:ascii="Times New Roman" w:hAnsi="Times New Roman"/>
          <w:lang w:val="en"/>
        </w:rPr>
      </w:pPr>
      <w:r w:rsidRPr="005351A5">
        <w:rPr>
          <w:rFonts w:ascii="Times New Roman" w:hAnsi="Times New Roman"/>
          <w:lang w:val="en"/>
        </w:rPr>
        <w:t>Evaluate the potential application of ELISPOT as a diagnostic tool for Lyme disease</w:t>
      </w:r>
    </w:p>
    <w:p w:rsidR="00511D06" w:rsidRPr="005351A5" w:rsidRDefault="005A57E9" w:rsidP="0091372E">
      <w:pPr>
        <w:autoSpaceDE w:val="0"/>
        <w:autoSpaceDN w:val="0"/>
        <w:adjustRightInd w:val="0"/>
        <w:spacing w:line="276" w:lineRule="auto"/>
        <w:rPr>
          <w:rFonts w:ascii="Times New Roman" w:hAnsi="Times New Roman"/>
          <w:b/>
          <w:lang w:val="en"/>
        </w:rPr>
      </w:pPr>
      <w:r w:rsidRPr="005351A5">
        <w:rPr>
          <w:rFonts w:ascii="Times New Roman" w:hAnsi="Times New Roman"/>
          <w:b/>
          <w:lang w:val="en"/>
        </w:rPr>
        <w:t>Presentation Outline:</w:t>
      </w:r>
    </w:p>
    <w:p w:rsidR="0091372E" w:rsidRPr="005351A5" w:rsidRDefault="0091372E" w:rsidP="0091372E">
      <w:pPr>
        <w:autoSpaceDE w:val="0"/>
        <w:autoSpaceDN w:val="0"/>
        <w:adjustRightInd w:val="0"/>
        <w:spacing w:line="276" w:lineRule="auto"/>
        <w:rPr>
          <w:rFonts w:ascii="Times New Roman" w:hAnsi="Times New Roman"/>
          <w:lang w:val="en" w:bidi="ar-SA"/>
        </w:rPr>
      </w:pPr>
      <w:r w:rsidRPr="005351A5">
        <w:rPr>
          <w:rFonts w:ascii="Times New Roman" w:hAnsi="Times New Roman"/>
          <w:b/>
          <w:bCs/>
          <w:lang w:val="en" w:bidi="ar-SA"/>
        </w:rPr>
        <w:t xml:space="preserve">Background: </w:t>
      </w:r>
      <w:r w:rsidRPr="005351A5">
        <w:rPr>
          <w:rFonts w:ascii="Times New Roman" w:hAnsi="Times New Roman"/>
          <w:lang w:val="en" w:bidi="ar-SA"/>
        </w:rPr>
        <w:t xml:space="preserve">Lyme disease, caused by infection with the spirochete </w:t>
      </w:r>
      <w:r w:rsidR="00083F55" w:rsidRPr="005351A5">
        <w:rPr>
          <w:rFonts w:ascii="Times New Roman" w:hAnsi="Times New Roman"/>
          <w:i/>
          <w:iCs/>
          <w:lang w:val="en" w:bidi="ar-SA"/>
        </w:rPr>
        <w:t>B</w:t>
      </w:r>
      <w:r w:rsidRPr="005351A5">
        <w:rPr>
          <w:rFonts w:ascii="Times New Roman" w:hAnsi="Times New Roman"/>
          <w:i/>
          <w:iCs/>
          <w:lang w:val="en" w:bidi="ar-SA"/>
        </w:rPr>
        <w:t>orrelia burgdorferi</w:t>
      </w:r>
      <w:r w:rsidRPr="005351A5">
        <w:rPr>
          <w:rFonts w:ascii="Times New Roman" w:hAnsi="Times New Roman"/>
          <w:lang w:val="en" w:bidi="ar-SA"/>
        </w:rPr>
        <w:t xml:space="preserve">, is an emerging infectious disease in the United States that has become an important public health problem. Both B-cell immunity and T-cell immunity develop in natural infection with </w:t>
      </w:r>
      <w:r w:rsidR="00083F55" w:rsidRPr="005351A5">
        <w:rPr>
          <w:rFonts w:ascii="Times New Roman" w:hAnsi="Times New Roman"/>
          <w:i/>
          <w:iCs/>
          <w:lang w:val="en" w:bidi="ar-SA"/>
        </w:rPr>
        <w:t>B</w:t>
      </w:r>
      <w:r w:rsidRPr="005351A5">
        <w:rPr>
          <w:rFonts w:ascii="Times New Roman" w:hAnsi="Times New Roman"/>
          <w:i/>
          <w:iCs/>
          <w:lang w:val="en" w:bidi="ar-SA"/>
        </w:rPr>
        <w:t>orrelia burgdorferi</w:t>
      </w:r>
      <w:r w:rsidRPr="005351A5">
        <w:rPr>
          <w:rFonts w:ascii="Times New Roman" w:hAnsi="Times New Roman"/>
          <w:lang w:val="en" w:bidi="ar-SA"/>
        </w:rPr>
        <w:t xml:space="preserve">. Detection of specific antibody response mediated by B cells against </w:t>
      </w:r>
      <w:r w:rsidR="00083F55" w:rsidRPr="005351A5">
        <w:rPr>
          <w:rFonts w:ascii="Times New Roman" w:hAnsi="Times New Roman"/>
          <w:i/>
          <w:iCs/>
          <w:lang w:val="en" w:bidi="ar-SA"/>
        </w:rPr>
        <w:t>B</w:t>
      </w:r>
      <w:r w:rsidRPr="005351A5">
        <w:rPr>
          <w:rFonts w:ascii="Times New Roman" w:hAnsi="Times New Roman"/>
          <w:i/>
          <w:iCs/>
          <w:lang w:val="en" w:bidi="ar-SA"/>
        </w:rPr>
        <w:t>orrelia burgdorferi</w:t>
      </w:r>
      <w:r w:rsidRPr="005351A5">
        <w:rPr>
          <w:rFonts w:ascii="Times New Roman" w:hAnsi="Times New Roman"/>
          <w:lang w:val="en" w:bidi="ar-SA"/>
        </w:rPr>
        <w:t xml:space="preserve"> is utilized conventionally in aiding the clinical diagnosis of Lyme disease. However, the limitation of these antibody-based immunoassays is that they have low sensitivity and specificity, causing significant false negative and false positive results. Furthermore, </w:t>
      </w:r>
      <w:r w:rsidR="00083F55" w:rsidRPr="005351A5">
        <w:rPr>
          <w:rFonts w:ascii="Times New Roman" w:hAnsi="Times New Roman"/>
          <w:i/>
          <w:iCs/>
          <w:lang w:val="en" w:bidi="ar-SA"/>
        </w:rPr>
        <w:t>B</w:t>
      </w:r>
      <w:r w:rsidRPr="005351A5">
        <w:rPr>
          <w:rFonts w:ascii="Times New Roman" w:hAnsi="Times New Roman"/>
          <w:i/>
          <w:iCs/>
          <w:lang w:val="en" w:bidi="ar-SA"/>
        </w:rPr>
        <w:t>orrelia</w:t>
      </w:r>
      <w:r w:rsidRPr="005351A5">
        <w:rPr>
          <w:rFonts w:ascii="Times New Roman" w:hAnsi="Times New Roman"/>
          <w:lang w:val="en" w:bidi="ar-SA"/>
        </w:rPr>
        <w:t xml:space="preserve"> specific antibodies cannot be detected at the early stage of infection and in a fraction of seronegative Lyme patients who lack </w:t>
      </w:r>
      <w:r w:rsidR="004145ED" w:rsidRPr="005351A5">
        <w:rPr>
          <w:rFonts w:ascii="Times New Roman" w:hAnsi="Times New Roman"/>
          <w:i/>
          <w:iCs/>
          <w:lang w:val="en" w:bidi="ar-SA"/>
        </w:rPr>
        <w:t>B</w:t>
      </w:r>
      <w:r w:rsidRPr="005351A5">
        <w:rPr>
          <w:rFonts w:ascii="Times New Roman" w:hAnsi="Times New Roman"/>
          <w:i/>
          <w:iCs/>
          <w:lang w:val="en" w:bidi="ar-SA"/>
        </w:rPr>
        <w:t>orrelia</w:t>
      </w:r>
      <w:r w:rsidRPr="005351A5">
        <w:rPr>
          <w:rFonts w:ascii="Times New Roman" w:hAnsi="Times New Roman"/>
          <w:lang w:val="en" w:bidi="ar-SA"/>
        </w:rPr>
        <w:t xml:space="preserve"> specific antibody responses. In contrast, </w:t>
      </w:r>
      <w:r w:rsidR="004145ED" w:rsidRPr="005351A5">
        <w:rPr>
          <w:rFonts w:ascii="Times New Roman" w:hAnsi="Times New Roman"/>
          <w:i/>
          <w:iCs/>
          <w:lang w:val="en" w:bidi="ar-SA"/>
        </w:rPr>
        <w:t>B</w:t>
      </w:r>
      <w:r w:rsidRPr="005351A5">
        <w:rPr>
          <w:rFonts w:ascii="Times New Roman" w:hAnsi="Times New Roman"/>
          <w:i/>
          <w:iCs/>
          <w:lang w:val="en" w:bidi="ar-SA"/>
        </w:rPr>
        <w:t>orrelia</w:t>
      </w:r>
      <w:r w:rsidRPr="005351A5">
        <w:rPr>
          <w:rFonts w:ascii="Times New Roman" w:hAnsi="Times New Roman"/>
          <w:lang w:val="en" w:bidi="ar-SA"/>
        </w:rPr>
        <w:t xml:space="preserve"> specific T-cell based immune assays have not yet been well developed. Thus, highly sensitive and specific T-cell based clinical laboratory assays are needed to help in diagnosing Lyme disease in conjunction with antibody-based immunoassays.</w:t>
      </w:r>
      <w:r w:rsidR="003005D7" w:rsidRPr="005351A5">
        <w:rPr>
          <w:rFonts w:ascii="Times New Roman" w:hAnsi="Times New Roman"/>
          <w:lang w:val="en" w:bidi="ar-SA"/>
        </w:rPr>
        <w:t xml:space="preserve"> The enzyme-linked immunospot</w:t>
      </w:r>
      <w:r w:rsidR="009C0134" w:rsidRPr="005351A5">
        <w:rPr>
          <w:rFonts w:ascii="Times New Roman" w:hAnsi="Times New Roman"/>
          <w:lang w:val="en" w:bidi="ar-SA"/>
        </w:rPr>
        <w:t xml:space="preserve"> (ELISPOT) technology has proven</w:t>
      </w:r>
      <w:r w:rsidR="003005D7" w:rsidRPr="005351A5">
        <w:rPr>
          <w:rFonts w:ascii="Times New Roman" w:hAnsi="Times New Roman"/>
          <w:lang w:val="en" w:bidi="ar-SA"/>
        </w:rPr>
        <w:t xml:space="preserve"> to be extremely sensitive </w:t>
      </w:r>
      <w:r w:rsidR="001F7C45" w:rsidRPr="005351A5">
        <w:rPr>
          <w:rFonts w:ascii="Times New Roman" w:hAnsi="Times New Roman"/>
          <w:lang w:val="en" w:bidi="ar-SA"/>
        </w:rPr>
        <w:t xml:space="preserve">in detecting antigen specific reactive T cells and </w:t>
      </w:r>
      <w:r w:rsidR="00980EEA" w:rsidRPr="005351A5">
        <w:rPr>
          <w:rFonts w:ascii="Times New Roman" w:hAnsi="Times New Roman"/>
          <w:lang w:val="en" w:bidi="ar-SA"/>
        </w:rPr>
        <w:t xml:space="preserve">has been </w:t>
      </w:r>
      <w:r w:rsidR="00980EEA" w:rsidRPr="005351A5">
        <w:rPr>
          <w:rFonts w:ascii="Times New Roman" w:hAnsi="Times New Roman"/>
          <w:lang w:val="en" w:bidi="ar-SA"/>
        </w:rPr>
        <w:lastRenderedPageBreak/>
        <w:t xml:space="preserve">applied in laboratory diagnostic for Tuberculosis approved by FDA. We here explore the potential application of ELISPOT as diagnostic tool for Lyme disease. </w:t>
      </w:r>
    </w:p>
    <w:p w:rsidR="0091372E" w:rsidRPr="005351A5" w:rsidRDefault="0091372E" w:rsidP="0091372E">
      <w:pPr>
        <w:autoSpaceDE w:val="0"/>
        <w:autoSpaceDN w:val="0"/>
        <w:adjustRightInd w:val="0"/>
        <w:spacing w:line="276" w:lineRule="auto"/>
        <w:rPr>
          <w:rFonts w:ascii="Times New Roman" w:hAnsi="Times New Roman"/>
          <w:lang w:val="en" w:bidi="ar-SA"/>
        </w:rPr>
      </w:pPr>
      <w:r w:rsidRPr="005351A5">
        <w:rPr>
          <w:rFonts w:ascii="Times New Roman" w:hAnsi="Times New Roman"/>
          <w:b/>
          <w:bCs/>
          <w:lang w:val="en" w:bidi="ar-SA"/>
        </w:rPr>
        <w:t xml:space="preserve">Objective: </w:t>
      </w:r>
      <w:r w:rsidRPr="005351A5">
        <w:rPr>
          <w:rFonts w:ascii="Times New Roman" w:hAnsi="Times New Roman"/>
          <w:lang w:val="en" w:bidi="ar-SA"/>
        </w:rPr>
        <w:t>The aim of this study is to develop and validate a novel T-cell based assay for diagnosis of Lyme disease using newly developed digita</w:t>
      </w:r>
      <w:r w:rsidR="00FF6882" w:rsidRPr="005351A5">
        <w:rPr>
          <w:rFonts w:ascii="Times New Roman" w:hAnsi="Times New Roman"/>
          <w:lang w:val="en" w:bidi="ar-SA"/>
        </w:rPr>
        <w:t>lized ELISPOT technology</w:t>
      </w:r>
      <w:r w:rsidRPr="005351A5">
        <w:rPr>
          <w:rFonts w:ascii="Times New Roman" w:hAnsi="Times New Roman"/>
          <w:lang w:val="en" w:bidi="ar-SA"/>
        </w:rPr>
        <w:t xml:space="preserve">. </w:t>
      </w:r>
    </w:p>
    <w:p w:rsidR="0091372E" w:rsidRPr="005351A5" w:rsidRDefault="0091372E" w:rsidP="0091372E">
      <w:pPr>
        <w:autoSpaceDE w:val="0"/>
        <w:autoSpaceDN w:val="0"/>
        <w:adjustRightInd w:val="0"/>
        <w:spacing w:line="276" w:lineRule="auto"/>
        <w:rPr>
          <w:rFonts w:ascii="Times New Roman" w:hAnsi="Times New Roman"/>
          <w:lang w:val="en" w:bidi="ar-SA"/>
        </w:rPr>
      </w:pPr>
      <w:r w:rsidRPr="005351A5">
        <w:rPr>
          <w:rFonts w:ascii="Times New Roman" w:hAnsi="Times New Roman"/>
          <w:b/>
          <w:bCs/>
          <w:lang w:val="en" w:bidi="ar-SA"/>
        </w:rPr>
        <w:t>Methods:</w:t>
      </w:r>
      <w:r w:rsidRPr="005351A5">
        <w:rPr>
          <w:rFonts w:ascii="Times New Roman" w:hAnsi="Times New Roman"/>
          <w:lang w:val="en" w:bidi="ar-SA"/>
        </w:rPr>
        <w:t xml:space="preserve"> To develop the novel T-cell based diagnostic assay for Lyme disease, we detected the </w:t>
      </w:r>
      <w:r w:rsidR="004145ED" w:rsidRPr="005351A5">
        <w:rPr>
          <w:rFonts w:ascii="Times New Roman" w:hAnsi="Times New Roman"/>
          <w:i/>
          <w:iCs/>
          <w:lang w:val="en" w:bidi="ar-SA"/>
        </w:rPr>
        <w:t>B</w:t>
      </w:r>
      <w:r w:rsidRPr="005351A5">
        <w:rPr>
          <w:rFonts w:ascii="Times New Roman" w:hAnsi="Times New Roman"/>
          <w:i/>
          <w:iCs/>
          <w:lang w:val="en" w:bidi="ar-SA"/>
        </w:rPr>
        <w:t>orrelia</w:t>
      </w:r>
      <w:r w:rsidRPr="005351A5">
        <w:rPr>
          <w:rFonts w:ascii="Times New Roman" w:hAnsi="Times New Roman"/>
          <w:lang w:val="en" w:bidi="ar-SA"/>
        </w:rPr>
        <w:t xml:space="preserve"> antigen-specific memory T cells that were activated </w:t>
      </w:r>
      <w:r w:rsidRPr="005351A5">
        <w:rPr>
          <w:rFonts w:ascii="Times New Roman" w:hAnsi="Times New Roman"/>
          <w:i/>
          <w:iCs/>
          <w:lang w:val="en" w:bidi="ar-SA"/>
        </w:rPr>
        <w:t>ex vivo</w:t>
      </w:r>
      <w:r w:rsidRPr="005351A5">
        <w:rPr>
          <w:rFonts w:ascii="Times New Roman" w:hAnsi="Times New Roman"/>
          <w:lang w:val="en" w:bidi="ar-SA"/>
        </w:rPr>
        <w:t xml:space="preserve"> by recombinant </w:t>
      </w:r>
      <w:r w:rsidR="004145ED" w:rsidRPr="005351A5">
        <w:rPr>
          <w:rFonts w:ascii="Times New Roman" w:hAnsi="Times New Roman"/>
          <w:i/>
          <w:iCs/>
          <w:lang w:val="en" w:bidi="ar-SA"/>
        </w:rPr>
        <w:t>B</w:t>
      </w:r>
      <w:r w:rsidRPr="005351A5">
        <w:rPr>
          <w:rFonts w:ascii="Times New Roman" w:hAnsi="Times New Roman"/>
          <w:i/>
          <w:iCs/>
          <w:lang w:val="en" w:bidi="ar-SA"/>
        </w:rPr>
        <w:t>orrelia</w:t>
      </w:r>
      <w:r w:rsidRPr="005351A5">
        <w:rPr>
          <w:rFonts w:ascii="Times New Roman" w:hAnsi="Times New Roman"/>
          <w:lang w:val="en" w:bidi="ar-SA"/>
        </w:rPr>
        <w:t xml:space="preserve"> specific antigens, using Th1 cytokine Interferon-</w:t>
      </w:r>
      <w:r w:rsidR="0070594C" w:rsidRPr="005351A5">
        <w:rPr>
          <w:rFonts w:ascii="Times New Roman" w:hAnsi="Times New Roman"/>
          <w:lang w:val="en" w:bidi="ar-SA"/>
        </w:rPr>
        <w:t>γ</w:t>
      </w:r>
      <w:r w:rsidR="004533BB" w:rsidRPr="005351A5">
        <w:rPr>
          <w:rFonts w:ascii="Times New Roman" w:hAnsi="Times New Roman"/>
          <w:lang w:val="en" w:bidi="ar-SA"/>
        </w:rPr>
        <w:t xml:space="preserve"> ELISPOT </w:t>
      </w:r>
      <w:r w:rsidRPr="005351A5">
        <w:rPr>
          <w:rFonts w:ascii="Times New Roman" w:hAnsi="Times New Roman"/>
          <w:lang w:val="en" w:bidi="ar-SA"/>
        </w:rPr>
        <w:t xml:space="preserve">at the single cell level. The human </w:t>
      </w:r>
      <w:r w:rsidR="003949D4" w:rsidRPr="005351A5">
        <w:rPr>
          <w:rFonts w:ascii="Times New Roman" w:hAnsi="Times New Roman"/>
          <w:lang w:val="en" w:bidi="ar-SA"/>
        </w:rPr>
        <w:t>peripheral blood mononuclear cells (</w:t>
      </w:r>
      <w:r w:rsidRPr="005351A5">
        <w:rPr>
          <w:rFonts w:ascii="Times New Roman" w:hAnsi="Times New Roman"/>
          <w:lang w:val="en" w:bidi="ar-SA"/>
        </w:rPr>
        <w:t>PBMC</w:t>
      </w:r>
      <w:r w:rsidR="003949D4" w:rsidRPr="005351A5">
        <w:rPr>
          <w:rFonts w:ascii="Times New Roman" w:hAnsi="Times New Roman"/>
          <w:lang w:val="en" w:bidi="ar-SA"/>
        </w:rPr>
        <w:t>)</w:t>
      </w:r>
      <w:r w:rsidRPr="005351A5">
        <w:rPr>
          <w:rFonts w:ascii="Times New Roman" w:hAnsi="Times New Roman"/>
          <w:lang w:val="en" w:bidi="ar-SA"/>
        </w:rPr>
        <w:t xml:space="preserve"> were stimulated with single or a combination of recombinant </w:t>
      </w:r>
      <w:r w:rsidR="004145ED" w:rsidRPr="005351A5">
        <w:rPr>
          <w:rFonts w:ascii="Times New Roman" w:hAnsi="Times New Roman"/>
          <w:i/>
          <w:iCs/>
          <w:lang w:val="en" w:bidi="ar-SA"/>
        </w:rPr>
        <w:t>B</w:t>
      </w:r>
      <w:r w:rsidRPr="005351A5">
        <w:rPr>
          <w:rFonts w:ascii="Times New Roman" w:hAnsi="Times New Roman"/>
          <w:i/>
          <w:iCs/>
          <w:lang w:val="en" w:bidi="ar-SA"/>
        </w:rPr>
        <w:t>orrelia</w:t>
      </w:r>
      <w:r w:rsidRPr="005351A5">
        <w:rPr>
          <w:rFonts w:ascii="Times New Roman" w:hAnsi="Times New Roman"/>
          <w:lang w:val="en" w:bidi="ar-SA"/>
        </w:rPr>
        <w:t xml:space="preserve"> specific antigens, DbpA, OspC, p100 and VlsE. In addition, we added costimulatory cytokine IL-7 into the cell culture to increase the detection of T memory cells. </w:t>
      </w:r>
      <w:r w:rsidR="008E67F4" w:rsidRPr="005351A5">
        <w:rPr>
          <w:rFonts w:ascii="Times New Roman" w:hAnsi="Times New Roman"/>
          <w:lang w:val="en" w:bidi="ar-SA"/>
        </w:rPr>
        <w:t>The results of ELISPOT were analyzed using CTL S6 Ultimate-V Analyzer/BioSpot 5.0 Software and reported as IFN-</w:t>
      </w:r>
      <w:r w:rsidR="0070594C" w:rsidRPr="005351A5">
        <w:rPr>
          <w:rFonts w:ascii="Times New Roman" w:hAnsi="Times New Roman"/>
          <w:lang w:val="en" w:bidi="ar-SA"/>
        </w:rPr>
        <w:t xml:space="preserve"> γ</w:t>
      </w:r>
      <w:r w:rsidR="008E67F4" w:rsidRPr="005351A5">
        <w:rPr>
          <w:rFonts w:ascii="Times New Roman" w:hAnsi="Times New Roman"/>
          <w:lang w:val="en" w:bidi="ar-SA"/>
        </w:rPr>
        <w:t xml:space="preserve"> Spot Forming Units (SFU). </w:t>
      </w:r>
      <w:r w:rsidRPr="005351A5">
        <w:rPr>
          <w:rFonts w:ascii="Times New Roman" w:hAnsi="Times New Roman"/>
          <w:lang w:val="en" w:bidi="ar-SA"/>
        </w:rPr>
        <w:t>To validate the Lyme ELISPOT assay, a cohort of 21 clinically diagnosed Lyme patients and 45 healthy control subjects were further stu</w:t>
      </w:r>
      <w:r w:rsidR="00126916" w:rsidRPr="005351A5">
        <w:rPr>
          <w:rFonts w:ascii="Times New Roman" w:hAnsi="Times New Roman"/>
          <w:lang w:val="en" w:bidi="ar-SA"/>
        </w:rPr>
        <w:t>died and compared with Western B</w:t>
      </w:r>
      <w:r w:rsidRPr="005351A5">
        <w:rPr>
          <w:rFonts w:ascii="Times New Roman" w:hAnsi="Times New Roman"/>
          <w:lang w:val="en" w:bidi="ar-SA"/>
        </w:rPr>
        <w:t>lot test. The performance of the Lyme ELISPOT assay, including clinical sensitivity, clinical specificity, accuracy and precision, is also evaluated.</w:t>
      </w:r>
      <w:r w:rsidR="0070594C" w:rsidRPr="005351A5">
        <w:rPr>
          <w:rFonts w:ascii="Times New Roman" w:hAnsi="Times New Roman"/>
          <w:lang w:val="en" w:bidi="ar-SA"/>
        </w:rPr>
        <w:t xml:space="preserve"> </w:t>
      </w:r>
    </w:p>
    <w:p w:rsidR="0091372E" w:rsidRPr="005351A5" w:rsidRDefault="0091372E" w:rsidP="0091372E">
      <w:pPr>
        <w:autoSpaceDE w:val="0"/>
        <w:autoSpaceDN w:val="0"/>
        <w:adjustRightInd w:val="0"/>
        <w:spacing w:line="276" w:lineRule="auto"/>
        <w:rPr>
          <w:rFonts w:ascii="Times New Roman" w:hAnsi="Times New Roman"/>
          <w:b/>
          <w:bCs/>
          <w:lang w:val="en" w:bidi="ar-SA"/>
        </w:rPr>
      </w:pPr>
      <w:r w:rsidRPr="005351A5">
        <w:rPr>
          <w:rFonts w:ascii="Times New Roman" w:hAnsi="Times New Roman"/>
          <w:b/>
          <w:bCs/>
          <w:lang w:val="en" w:bidi="ar-SA"/>
        </w:rPr>
        <w:t xml:space="preserve">Results: </w:t>
      </w:r>
      <w:r w:rsidRPr="005351A5">
        <w:rPr>
          <w:rFonts w:ascii="Times New Roman" w:hAnsi="Times New Roman"/>
          <w:lang w:val="en" w:bidi="ar-SA"/>
        </w:rPr>
        <w:t>The frequency of</w:t>
      </w:r>
      <w:r w:rsidRPr="005351A5">
        <w:rPr>
          <w:rFonts w:ascii="Times New Roman" w:hAnsi="Times New Roman"/>
          <w:b/>
          <w:bCs/>
          <w:lang w:val="en" w:bidi="ar-SA"/>
        </w:rPr>
        <w:t xml:space="preserve"> </w:t>
      </w:r>
      <w:r w:rsidR="004145ED" w:rsidRPr="005351A5">
        <w:rPr>
          <w:rFonts w:ascii="Times New Roman" w:hAnsi="Times New Roman"/>
          <w:i/>
          <w:iCs/>
          <w:lang w:val="en" w:bidi="ar-SA"/>
        </w:rPr>
        <w:t>B</w:t>
      </w:r>
      <w:r w:rsidRPr="005351A5">
        <w:rPr>
          <w:rFonts w:ascii="Times New Roman" w:hAnsi="Times New Roman"/>
          <w:i/>
          <w:iCs/>
          <w:lang w:val="en" w:bidi="ar-SA"/>
        </w:rPr>
        <w:t>orrelia</w:t>
      </w:r>
      <w:r w:rsidRPr="005351A5">
        <w:rPr>
          <w:rFonts w:ascii="Times New Roman" w:hAnsi="Times New Roman"/>
          <w:lang w:val="en" w:bidi="ar-SA"/>
        </w:rPr>
        <w:t xml:space="preserve"> specific T memory cells can be detected by Interferon-</w:t>
      </w:r>
      <w:r w:rsidR="0070594C" w:rsidRPr="005351A5">
        <w:rPr>
          <w:rFonts w:ascii="Times New Roman" w:hAnsi="Times New Roman"/>
          <w:lang w:val="en" w:bidi="ar-SA"/>
        </w:rPr>
        <w:t xml:space="preserve"> γ</w:t>
      </w:r>
      <w:r w:rsidRPr="005351A5">
        <w:rPr>
          <w:rFonts w:ascii="Times New Roman" w:hAnsi="Times New Roman"/>
          <w:lang w:val="en" w:bidi="ar-SA"/>
        </w:rPr>
        <w:t xml:space="preserve"> ELISPOT and therefore can be used as a biomarker for </w:t>
      </w:r>
      <w:r w:rsidR="004145ED" w:rsidRPr="005351A5">
        <w:rPr>
          <w:rFonts w:ascii="Times New Roman" w:hAnsi="Times New Roman"/>
          <w:i/>
          <w:iCs/>
          <w:lang w:val="en" w:bidi="ar-SA"/>
        </w:rPr>
        <w:t>B</w:t>
      </w:r>
      <w:r w:rsidRPr="005351A5">
        <w:rPr>
          <w:rFonts w:ascii="Times New Roman" w:hAnsi="Times New Roman"/>
          <w:i/>
          <w:iCs/>
          <w:lang w:val="en" w:bidi="ar-SA"/>
        </w:rPr>
        <w:t>orrelia</w:t>
      </w:r>
      <w:r w:rsidRPr="005351A5">
        <w:rPr>
          <w:rFonts w:ascii="Times New Roman" w:hAnsi="Times New Roman"/>
          <w:lang w:val="en" w:bidi="ar-SA"/>
        </w:rPr>
        <w:t xml:space="preserve"> infection. The detection of antigen specific T cells was significantly increased by a combination of recombinant </w:t>
      </w:r>
      <w:r w:rsidR="004145ED" w:rsidRPr="005351A5">
        <w:rPr>
          <w:rFonts w:ascii="Times New Roman" w:hAnsi="Times New Roman"/>
          <w:i/>
          <w:iCs/>
          <w:lang w:val="en" w:bidi="ar-SA"/>
        </w:rPr>
        <w:t>B</w:t>
      </w:r>
      <w:r w:rsidRPr="005351A5">
        <w:rPr>
          <w:rFonts w:ascii="Times New Roman" w:hAnsi="Times New Roman"/>
          <w:i/>
          <w:iCs/>
          <w:lang w:val="en" w:bidi="ar-SA"/>
        </w:rPr>
        <w:t>orrelia</w:t>
      </w:r>
      <w:r w:rsidRPr="005351A5">
        <w:rPr>
          <w:rFonts w:ascii="Times New Roman" w:hAnsi="Times New Roman"/>
          <w:lang w:val="en" w:bidi="ar-SA"/>
        </w:rPr>
        <w:t xml:space="preserve"> antigens and addition of constimulatory cytokine IL-7. The signal enhancing effect of IL-7 was observed even at saturating antigen concentration in terms of frequency, but IL-7 did not increase the amount of IFN-</w:t>
      </w:r>
      <w:r w:rsidR="0070594C" w:rsidRPr="005351A5">
        <w:rPr>
          <w:rFonts w:ascii="Times New Roman" w:hAnsi="Times New Roman"/>
          <w:lang w:val="en" w:bidi="ar-SA"/>
        </w:rPr>
        <w:t xml:space="preserve"> γ</w:t>
      </w:r>
      <w:r w:rsidRPr="005351A5">
        <w:rPr>
          <w:rFonts w:ascii="Times New Roman" w:hAnsi="Times New Roman"/>
          <w:lang w:val="en" w:bidi="ar-SA"/>
        </w:rPr>
        <w:t xml:space="preserve"> secreted by individual cells. </w:t>
      </w:r>
      <w:r w:rsidR="005A7AAF" w:rsidRPr="005351A5">
        <w:rPr>
          <w:rFonts w:ascii="Times New Roman" w:hAnsi="Times New Roman"/>
          <w:lang w:val="en" w:bidi="ar-SA"/>
        </w:rPr>
        <w:t>A strong correlation was observed</w:t>
      </w:r>
      <w:r w:rsidR="00A876FF" w:rsidRPr="005351A5">
        <w:rPr>
          <w:rFonts w:ascii="Times New Roman" w:hAnsi="Times New Roman"/>
          <w:lang w:val="en" w:bidi="ar-SA"/>
        </w:rPr>
        <w:t xml:space="preserve"> between ELISPOT and IFN-</w:t>
      </w:r>
      <w:r w:rsidR="0070594C" w:rsidRPr="005351A5">
        <w:rPr>
          <w:rFonts w:ascii="Times New Roman" w:hAnsi="Times New Roman"/>
          <w:lang w:val="en" w:bidi="ar-SA"/>
        </w:rPr>
        <w:t xml:space="preserve"> γ</w:t>
      </w:r>
      <w:r w:rsidR="00A876FF" w:rsidRPr="005351A5">
        <w:rPr>
          <w:rFonts w:ascii="Times New Roman" w:hAnsi="Times New Roman"/>
          <w:lang w:val="en" w:bidi="ar-SA"/>
        </w:rPr>
        <w:t xml:space="preserve"> concentration measured by </w:t>
      </w:r>
      <w:r w:rsidR="005A7AAF" w:rsidRPr="005351A5">
        <w:rPr>
          <w:rFonts w:ascii="Times New Roman" w:hAnsi="Times New Roman"/>
          <w:lang w:val="en" w:bidi="ar-SA"/>
        </w:rPr>
        <w:t>Bio-plex suspension system</w:t>
      </w:r>
      <w:r w:rsidR="00C15068" w:rsidRPr="005351A5">
        <w:rPr>
          <w:rFonts w:ascii="Times New Roman" w:hAnsi="Times New Roman"/>
          <w:lang w:val="en" w:bidi="ar-SA"/>
        </w:rPr>
        <w:t xml:space="preserve"> (R=0.8, P&lt;0.0001)</w:t>
      </w:r>
      <w:r w:rsidR="005A7AAF" w:rsidRPr="005351A5">
        <w:rPr>
          <w:rFonts w:ascii="Times New Roman" w:hAnsi="Times New Roman"/>
          <w:lang w:val="en" w:bidi="ar-SA"/>
        </w:rPr>
        <w:t xml:space="preserve">. </w:t>
      </w:r>
      <w:r w:rsidR="00A876FF" w:rsidRPr="005351A5">
        <w:rPr>
          <w:rFonts w:ascii="Times New Roman" w:hAnsi="Times New Roman"/>
          <w:lang w:val="en" w:bidi="ar-SA"/>
        </w:rPr>
        <w:t>The Lyme ELISPOT assay cut</w:t>
      </w:r>
      <w:r w:rsidR="00947EBC" w:rsidRPr="005351A5">
        <w:rPr>
          <w:rFonts w:ascii="Times New Roman" w:hAnsi="Times New Roman"/>
          <w:lang w:val="en" w:bidi="ar-SA"/>
        </w:rPr>
        <w:t>-</w:t>
      </w:r>
      <w:r w:rsidR="00A876FF" w:rsidRPr="005351A5">
        <w:rPr>
          <w:rFonts w:ascii="Times New Roman" w:hAnsi="Times New Roman"/>
          <w:lang w:val="en" w:bidi="ar-SA"/>
        </w:rPr>
        <w:t>off value was determined using Receiver Operating C</w:t>
      </w:r>
      <w:r w:rsidR="00994447" w:rsidRPr="005351A5">
        <w:rPr>
          <w:rFonts w:ascii="Times New Roman" w:hAnsi="Times New Roman"/>
          <w:lang w:val="en" w:bidi="ar-SA"/>
        </w:rPr>
        <w:t xml:space="preserve">haracteristic (ROC) </w:t>
      </w:r>
      <w:r w:rsidR="00A876FF" w:rsidRPr="005351A5">
        <w:rPr>
          <w:rFonts w:ascii="Times New Roman" w:hAnsi="Times New Roman"/>
          <w:lang w:val="en" w:bidi="ar-SA"/>
        </w:rPr>
        <w:t xml:space="preserve">curve </w:t>
      </w:r>
      <w:r w:rsidR="00994447" w:rsidRPr="005351A5">
        <w:rPr>
          <w:rFonts w:ascii="Times New Roman" w:hAnsi="Times New Roman"/>
          <w:lang w:val="en" w:bidi="ar-SA"/>
        </w:rPr>
        <w:t xml:space="preserve">analysis </w:t>
      </w:r>
      <w:r w:rsidR="00A876FF" w:rsidRPr="005351A5">
        <w:rPr>
          <w:rFonts w:ascii="Times New Roman" w:hAnsi="Times New Roman"/>
          <w:lang w:val="en" w:bidi="ar-SA"/>
        </w:rPr>
        <w:t xml:space="preserve">and it was found that </w:t>
      </w:r>
      <w:r w:rsidRPr="005351A5">
        <w:rPr>
          <w:rFonts w:ascii="Times New Roman" w:hAnsi="Times New Roman"/>
          <w:lang w:val="en" w:bidi="ar-SA"/>
        </w:rPr>
        <w:t xml:space="preserve">a </w:t>
      </w:r>
      <w:r w:rsidR="00A876FF" w:rsidRPr="005351A5">
        <w:rPr>
          <w:rFonts w:ascii="Times New Roman" w:hAnsi="Times New Roman"/>
          <w:lang w:val="en" w:bidi="ar-SA"/>
        </w:rPr>
        <w:t xml:space="preserve">cut-off value of </w:t>
      </w:r>
      <w:r w:rsidR="00A876FF" w:rsidRPr="005351A5">
        <w:rPr>
          <w:rFonts w:ascii="Times New Roman" w:hAnsi="Times New Roman"/>
          <w:u w:val="single"/>
          <w:lang w:val="en" w:bidi="ar-SA"/>
        </w:rPr>
        <w:t>&gt;</w:t>
      </w:r>
      <w:r w:rsidR="00A876FF" w:rsidRPr="005351A5">
        <w:rPr>
          <w:rFonts w:ascii="Times New Roman" w:hAnsi="Times New Roman"/>
          <w:lang w:val="en" w:bidi="ar-SA"/>
        </w:rPr>
        <w:t>25 PFU</w:t>
      </w:r>
      <w:r w:rsidR="000E070D" w:rsidRPr="005351A5">
        <w:rPr>
          <w:rFonts w:ascii="Times New Roman" w:hAnsi="Times New Roman"/>
          <w:lang w:val="en" w:bidi="ar-SA"/>
        </w:rPr>
        <w:t xml:space="preserve"> maximized assay sensitivity and specificity. </w:t>
      </w:r>
      <w:r w:rsidR="00D27B0F" w:rsidRPr="005351A5">
        <w:rPr>
          <w:rFonts w:ascii="Times New Roman" w:hAnsi="Times New Roman"/>
          <w:lang w:val="en" w:bidi="ar-SA"/>
        </w:rPr>
        <w:t xml:space="preserve">It has a </w:t>
      </w:r>
      <w:r w:rsidRPr="005351A5">
        <w:rPr>
          <w:rFonts w:ascii="Times New Roman" w:hAnsi="Times New Roman"/>
          <w:lang w:val="en" w:bidi="ar-SA"/>
        </w:rPr>
        <w:t xml:space="preserve">significantly higher specificity (96%) and sensitivity (76%) compared with Western blot (Sensitivity 24%). The results also demonstrated that there was dissociation between B cell response and T cell response during </w:t>
      </w:r>
      <w:r w:rsidR="00AE57C8" w:rsidRPr="005351A5">
        <w:rPr>
          <w:rFonts w:ascii="Times New Roman" w:hAnsi="Times New Roman"/>
          <w:i/>
          <w:iCs/>
          <w:lang w:val="en" w:bidi="ar-SA"/>
        </w:rPr>
        <w:t>B</w:t>
      </w:r>
      <w:r w:rsidRPr="005351A5">
        <w:rPr>
          <w:rFonts w:ascii="Times New Roman" w:hAnsi="Times New Roman"/>
          <w:i/>
          <w:iCs/>
          <w:lang w:val="en" w:bidi="ar-SA"/>
        </w:rPr>
        <w:t>orrelia</w:t>
      </w:r>
      <w:r w:rsidRPr="005351A5">
        <w:rPr>
          <w:rFonts w:ascii="Times New Roman" w:hAnsi="Times New Roman"/>
          <w:lang w:val="en" w:bidi="ar-SA"/>
        </w:rPr>
        <w:t xml:space="preserve"> infection, suggesting a comprehensive </w:t>
      </w:r>
      <w:r w:rsidR="00657D56" w:rsidRPr="005351A5">
        <w:rPr>
          <w:rFonts w:ascii="Times New Roman" w:hAnsi="Times New Roman"/>
          <w:lang w:val="en" w:bidi="ar-SA"/>
        </w:rPr>
        <w:t xml:space="preserve">immunological </w:t>
      </w:r>
      <w:r w:rsidRPr="005351A5">
        <w:rPr>
          <w:rFonts w:ascii="Times New Roman" w:hAnsi="Times New Roman"/>
          <w:lang w:val="en" w:bidi="ar-SA"/>
        </w:rPr>
        <w:t>diagnostic panel should include both B cell and T cell diagnostics. Further studies will include more Lyme patients, other related diseases and independent studies by other laboratories.</w:t>
      </w:r>
    </w:p>
    <w:p w:rsidR="0091372E" w:rsidRDefault="0091372E" w:rsidP="0091372E">
      <w:pPr>
        <w:autoSpaceDE w:val="0"/>
        <w:autoSpaceDN w:val="0"/>
        <w:adjustRightInd w:val="0"/>
        <w:spacing w:line="276" w:lineRule="auto"/>
        <w:rPr>
          <w:rFonts w:ascii="Times New Roman" w:hAnsi="Times New Roman"/>
          <w:lang w:val="en" w:bidi="ar-SA"/>
        </w:rPr>
      </w:pPr>
      <w:r w:rsidRPr="005351A5">
        <w:rPr>
          <w:rFonts w:ascii="Times New Roman" w:hAnsi="Times New Roman"/>
          <w:b/>
          <w:bCs/>
          <w:lang w:val="en" w:bidi="ar-SA"/>
        </w:rPr>
        <w:t xml:space="preserve">Conclusion: </w:t>
      </w:r>
      <w:r w:rsidRPr="005351A5">
        <w:rPr>
          <w:rFonts w:ascii="Times New Roman" w:hAnsi="Times New Roman"/>
          <w:lang w:val="en" w:bidi="ar-SA"/>
        </w:rPr>
        <w:t xml:space="preserve">A novel T-cell based assay for diagnosis of Lyme disease -Lyme ELISPOT was successfully developed and validated. This newly developed Lyme ELISPOT assay may be a helpful laboratory diagnostic test for Lyme disease, especially for seronegative Lyme patients. A comprehensive evaluation of both antibody response and T cell response to </w:t>
      </w:r>
      <w:r w:rsidR="001B3D02" w:rsidRPr="005351A5">
        <w:rPr>
          <w:rFonts w:ascii="Times New Roman" w:hAnsi="Times New Roman"/>
          <w:i/>
          <w:iCs/>
          <w:lang w:val="en" w:bidi="ar-SA"/>
        </w:rPr>
        <w:t>B</w:t>
      </w:r>
      <w:r w:rsidRPr="005351A5">
        <w:rPr>
          <w:rFonts w:ascii="Times New Roman" w:hAnsi="Times New Roman"/>
          <w:i/>
          <w:iCs/>
          <w:lang w:val="en" w:bidi="ar-SA"/>
        </w:rPr>
        <w:t>orrelia</w:t>
      </w:r>
      <w:r w:rsidRPr="005351A5">
        <w:rPr>
          <w:rFonts w:ascii="Times New Roman" w:hAnsi="Times New Roman"/>
          <w:lang w:val="en" w:bidi="ar-SA"/>
        </w:rPr>
        <w:t xml:space="preserve"> infection will provide new insights into the pathogenesis</w:t>
      </w:r>
      <w:r w:rsidR="003F50A8" w:rsidRPr="005351A5">
        <w:rPr>
          <w:rFonts w:ascii="Times New Roman" w:hAnsi="Times New Roman"/>
          <w:lang w:val="en" w:bidi="ar-SA"/>
        </w:rPr>
        <w:t xml:space="preserve"> and</w:t>
      </w:r>
      <w:r w:rsidRPr="005351A5">
        <w:rPr>
          <w:rFonts w:ascii="Times New Roman" w:hAnsi="Times New Roman"/>
          <w:lang w:val="en" w:bidi="ar-SA"/>
        </w:rPr>
        <w:t xml:space="preserve"> diagnosis of Lyme disease. </w:t>
      </w:r>
    </w:p>
    <w:p w:rsidR="00B36FE5" w:rsidRDefault="00B36FE5" w:rsidP="0091372E">
      <w:pPr>
        <w:autoSpaceDE w:val="0"/>
        <w:autoSpaceDN w:val="0"/>
        <w:adjustRightInd w:val="0"/>
        <w:spacing w:line="276" w:lineRule="auto"/>
        <w:rPr>
          <w:rFonts w:ascii="Times New Roman" w:hAnsi="Times New Roman"/>
          <w:lang w:val="en" w:bidi="ar-SA"/>
        </w:rPr>
      </w:pPr>
    </w:p>
    <w:p w:rsidR="00B36FE5" w:rsidRDefault="00B36FE5" w:rsidP="0091372E">
      <w:pPr>
        <w:autoSpaceDE w:val="0"/>
        <w:autoSpaceDN w:val="0"/>
        <w:adjustRightInd w:val="0"/>
        <w:spacing w:line="276" w:lineRule="auto"/>
        <w:rPr>
          <w:rFonts w:ascii="Times New Roman" w:hAnsi="Times New Roman"/>
          <w:lang w:val="en" w:bidi="ar-SA"/>
        </w:rPr>
      </w:pPr>
    </w:p>
    <w:p w:rsidR="00B36FE5" w:rsidRDefault="00B36FE5" w:rsidP="0091372E">
      <w:pPr>
        <w:autoSpaceDE w:val="0"/>
        <w:autoSpaceDN w:val="0"/>
        <w:adjustRightInd w:val="0"/>
        <w:spacing w:line="276" w:lineRule="auto"/>
        <w:rPr>
          <w:rFonts w:ascii="Times New Roman" w:hAnsi="Times New Roman"/>
          <w:lang w:val="en" w:bidi="ar-SA"/>
        </w:rPr>
      </w:pPr>
    </w:p>
    <w:p w:rsidR="00B36FE5" w:rsidRPr="005351A5" w:rsidRDefault="00B36FE5" w:rsidP="0091372E">
      <w:pPr>
        <w:autoSpaceDE w:val="0"/>
        <w:autoSpaceDN w:val="0"/>
        <w:adjustRightInd w:val="0"/>
        <w:spacing w:line="276" w:lineRule="auto"/>
        <w:rPr>
          <w:rFonts w:ascii="Times New Roman" w:hAnsi="Times New Roman"/>
          <w:lang w:val="en" w:bidi="ar-SA"/>
        </w:rPr>
      </w:pPr>
    </w:p>
    <w:p w:rsidR="001E6876" w:rsidRPr="005351A5" w:rsidRDefault="00895675" w:rsidP="0091372E">
      <w:pPr>
        <w:autoSpaceDE w:val="0"/>
        <w:autoSpaceDN w:val="0"/>
        <w:adjustRightInd w:val="0"/>
        <w:spacing w:line="276" w:lineRule="auto"/>
        <w:rPr>
          <w:rFonts w:ascii="Times New Roman" w:hAnsi="Times New Roman"/>
          <w:lang w:val="en" w:bidi="ar-SA"/>
        </w:rPr>
      </w:pPr>
      <w:r w:rsidRPr="005351A5">
        <w:rPr>
          <w:rFonts w:ascii="Times New Roman" w:hAnsi="Times New Roman"/>
          <w:b/>
          <w:u w:val="single"/>
          <w:lang w:val="en" w:bidi="ar-SA"/>
        </w:rPr>
        <w:lastRenderedPageBreak/>
        <w:t>Speaker Bios</w:t>
      </w:r>
    </w:p>
    <w:p w:rsidR="00895675" w:rsidRPr="005351A5" w:rsidRDefault="00895675" w:rsidP="0091372E">
      <w:pPr>
        <w:autoSpaceDE w:val="0"/>
        <w:autoSpaceDN w:val="0"/>
        <w:adjustRightInd w:val="0"/>
        <w:spacing w:line="276" w:lineRule="auto"/>
        <w:rPr>
          <w:rFonts w:ascii="Times New Roman" w:hAnsi="Times New Roman"/>
          <w:b/>
          <w:lang w:val="en" w:bidi="ar-SA"/>
        </w:rPr>
      </w:pPr>
      <w:r w:rsidRPr="005351A5">
        <w:rPr>
          <w:rFonts w:ascii="Times New Roman" w:hAnsi="Times New Roman"/>
          <w:b/>
          <w:lang w:val="en" w:bidi="ar-SA"/>
        </w:rPr>
        <w:t>Chenggang Jin, MD, PhD</w:t>
      </w:r>
    </w:p>
    <w:p w:rsidR="005351A5" w:rsidRPr="00B36FE5" w:rsidRDefault="00B36FE5" w:rsidP="005351A5">
      <w:pPr>
        <w:spacing w:line="240" w:lineRule="auto"/>
        <w:rPr>
          <w:rFonts w:ascii="Times New Roman" w:hAnsi="Times New Roman"/>
        </w:rPr>
      </w:pPr>
      <w:r>
        <w:rPr>
          <w:rFonts w:ascii="Times New Roman" w:hAnsi="Times New Roman"/>
          <w:noProof/>
          <w:lang w:bidi="ar-SA"/>
        </w:rPr>
        <w:drawing>
          <wp:anchor distT="0" distB="0" distL="114300" distR="114300" simplePos="0" relativeHeight="251661312" behindDoc="0" locked="0" layoutInCell="1" allowOverlap="1" wp14:anchorId="61439C2A" wp14:editId="79CAD6A3">
            <wp:simplePos x="0" y="0"/>
            <wp:positionH relativeFrom="column">
              <wp:posOffset>-97790</wp:posOffset>
            </wp:positionH>
            <wp:positionV relativeFrom="paragraph">
              <wp:posOffset>208915</wp:posOffset>
            </wp:positionV>
            <wp:extent cx="1041400" cy="1224915"/>
            <wp:effectExtent l="190500" t="190500" r="196850" b="184785"/>
            <wp:wrapSquare wrapText="bothSides"/>
            <wp:docPr id="4" name="Picture 4" descr="C:\Users\sarahm\Dropbox\MedEd\Tradeshows 2013\NHAND\Chenggang J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rahm\Dropbox\MedEd\Tradeshows 2013\NHAND\Chenggang J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122491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5351A5" w:rsidRPr="005351A5">
        <w:rPr>
          <w:rFonts w:ascii="Times New Roman" w:hAnsi="Times New Roman"/>
        </w:rPr>
        <w:t>Dr</w:t>
      </w:r>
      <w:r w:rsidR="00ED7196">
        <w:rPr>
          <w:rFonts w:ascii="Times New Roman" w:hAnsi="Times New Roman"/>
        </w:rPr>
        <w:t>. Chenggang</w:t>
      </w:r>
      <w:bookmarkStart w:id="0" w:name="_GoBack"/>
      <w:bookmarkEnd w:id="0"/>
      <w:r w:rsidR="005351A5" w:rsidRPr="005351A5">
        <w:rPr>
          <w:rFonts w:ascii="Times New Roman" w:hAnsi="Times New Roman"/>
        </w:rPr>
        <w:t xml:space="preserve"> Jin holds a Ph.D in Immunology and is also an MD with 10 years of experience in medical research at Princeton University, The University of Iowa Hospitals and Clinics and</w:t>
      </w:r>
      <w:r w:rsidR="005351A5">
        <w:rPr>
          <w:rFonts w:ascii="Times New Roman" w:hAnsi="Times New Roman"/>
        </w:rPr>
        <w:t xml:space="preserve"> Beth Israel Deaconess Medical Center</w:t>
      </w:r>
      <w:r w:rsidR="005351A5" w:rsidRPr="005351A5">
        <w:rPr>
          <w:rFonts w:ascii="Times New Roman" w:hAnsi="Times New Roman"/>
        </w:rPr>
        <w:t>/Harvard Medical School.  Dr. Jin also holds certification from the Educational Commission for Foreign Medical Graduates in the field of medicine. His specialized training includes many years of technical and research experience in cellular immunology and molecular biology. He also has extensive experience with flow cytometry and PCR instrumentation. He is currently the Director of Laboratory Immunology at Pharmasan Labs</w:t>
      </w:r>
      <w:r w:rsidR="003B2A35">
        <w:rPr>
          <w:rFonts w:ascii="Times New Roman" w:hAnsi="Times New Roman"/>
        </w:rPr>
        <w:t xml:space="preserve"> and le</w:t>
      </w:r>
      <w:r w:rsidR="005351A5">
        <w:rPr>
          <w:rFonts w:ascii="Times New Roman" w:hAnsi="Times New Roman"/>
        </w:rPr>
        <w:t xml:space="preserve">d the creation of new clinical </w:t>
      </w:r>
      <w:r w:rsidR="005351A5" w:rsidRPr="00B36FE5">
        <w:rPr>
          <w:rFonts w:ascii="Times New Roman" w:hAnsi="Times New Roman"/>
        </w:rPr>
        <w:t>laboratory assay</w:t>
      </w:r>
      <w:r w:rsidR="003B2A35" w:rsidRPr="00B36FE5">
        <w:rPr>
          <w:rFonts w:ascii="Times New Roman" w:hAnsi="Times New Roman"/>
        </w:rPr>
        <w:t>,</w:t>
      </w:r>
      <w:r w:rsidR="005351A5" w:rsidRPr="00B36FE5">
        <w:rPr>
          <w:rFonts w:ascii="Times New Roman" w:hAnsi="Times New Roman"/>
        </w:rPr>
        <w:t xml:space="preserve"> </w:t>
      </w:r>
      <w:r w:rsidR="003B2A35" w:rsidRPr="00B36FE5">
        <w:rPr>
          <w:rFonts w:ascii="Times New Roman" w:hAnsi="Times New Roman"/>
        </w:rPr>
        <w:t xml:space="preserve">iSpot-Lyme, </w:t>
      </w:r>
      <w:r w:rsidR="005351A5" w:rsidRPr="00B36FE5">
        <w:rPr>
          <w:rFonts w:ascii="Times New Roman" w:hAnsi="Times New Roman"/>
        </w:rPr>
        <w:t>for Lyme disease</w:t>
      </w:r>
      <w:r w:rsidR="005351A5" w:rsidRPr="00B36FE5">
        <w:rPr>
          <w:rFonts w:ascii="Times New Roman" w:hAnsi="Times New Roman"/>
        </w:rPr>
        <w:t>.</w:t>
      </w:r>
    </w:p>
    <w:p w:rsidR="005351A5" w:rsidRPr="00B36FE5" w:rsidRDefault="005351A5" w:rsidP="0091372E">
      <w:pPr>
        <w:autoSpaceDE w:val="0"/>
        <w:autoSpaceDN w:val="0"/>
        <w:adjustRightInd w:val="0"/>
        <w:spacing w:line="276" w:lineRule="auto"/>
        <w:rPr>
          <w:rFonts w:ascii="Times New Roman" w:hAnsi="Times New Roman"/>
          <w:b/>
          <w:lang w:val="en" w:bidi="ar-SA"/>
        </w:rPr>
      </w:pPr>
    </w:p>
    <w:p w:rsidR="00895675" w:rsidRPr="00B36FE5" w:rsidRDefault="005351A5" w:rsidP="0091372E">
      <w:pPr>
        <w:autoSpaceDE w:val="0"/>
        <w:autoSpaceDN w:val="0"/>
        <w:adjustRightInd w:val="0"/>
        <w:spacing w:line="276" w:lineRule="auto"/>
        <w:rPr>
          <w:rFonts w:ascii="Times New Roman" w:hAnsi="Times New Roman"/>
          <w:b/>
          <w:lang w:val="en" w:bidi="ar-SA"/>
        </w:rPr>
      </w:pPr>
      <w:r w:rsidRPr="00B36FE5">
        <w:rPr>
          <w:rFonts w:ascii="Times New Roman" w:hAnsi="Times New Roman"/>
          <w:b/>
          <w:lang w:val="en" w:bidi="ar-SA"/>
        </w:rPr>
        <w:t>Bradley Bush, ND</w:t>
      </w:r>
    </w:p>
    <w:p w:rsidR="00B36FE5" w:rsidRPr="00B36FE5" w:rsidRDefault="00B36FE5" w:rsidP="00B36FE5">
      <w:pPr>
        <w:rPr>
          <w:rFonts w:ascii="Times New Roman" w:hAnsi="Times New Roman"/>
        </w:rPr>
      </w:pPr>
      <w:r>
        <w:rPr>
          <w:rFonts w:ascii="Times New Roman" w:hAnsi="Times New Roman"/>
          <w:b/>
          <w:bCs/>
          <w:noProof/>
          <w:lang w:bidi="ar-SA"/>
        </w:rPr>
        <w:drawing>
          <wp:anchor distT="0" distB="0" distL="114300" distR="114300" simplePos="0" relativeHeight="251660288" behindDoc="0" locked="0" layoutInCell="1" allowOverlap="1" wp14:anchorId="6D5E4617" wp14:editId="54B3E3B4">
            <wp:simplePos x="0" y="0"/>
            <wp:positionH relativeFrom="column">
              <wp:posOffset>13335</wp:posOffset>
            </wp:positionH>
            <wp:positionV relativeFrom="paragraph">
              <wp:posOffset>227330</wp:posOffset>
            </wp:positionV>
            <wp:extent cx="933450" cy="1244600"/>
            <wp:effectExtent l="190500" t="190500" r="190500" b="184150"/>
            <wp:wrapSquare wrapText="bothSides"/>
            <wp:docPr id="3" name="Picture 3" descr="C:\Users\sarahm\Dropbox\MedEd\Tradeshows 2013\NHAND\Bradley B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hm\Dropbox\MedEd\Tradeshows 2013\NHAND\Bradley Bus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12446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B36FE5">
        <w:rPr>
          <w:rFonts w:ascii="Times New Roman" w:hAnsi="Times New Roman"/>
        </w:rPr>
        <w:t xml:space="preserve">Dr. Bradley Bush received a N.D. degree from National College of Naturopathic Medicine in 2000 and is currently the Director of Clinician Affairs for NeuroScience, Inc.  Dr. Bush specializes in neuro-endo-immune health, nutrition and infusion therapies. His focus is on addressing gastrointestinal and HPA axis disturbances in addition to nutritional deficiencies as a cornerstone of patient care. He is co-author of the ND: Notes Science Board Review and ND Notes: Clinical Board Review books.  Dr. Bush has worked for years for manufacturers of nutritional supplements, is a founder and past-organizer of the annual Pharmaceutical Perspectives conference, and currently sits on the board of the Naturopathic Education and Research Consortium (NERC). </w:t>
      </w:r>
    </w:p>
    <w:p w:rsidR="00895675" w:rsidRPr="005351A5" w:rsidRDefault="00895675" w:rsidP="00B36FE5">
      <w:pPr>
        <w:rPr>
          <w:rFonts w:ascii="Times New Roman" w:hAnsi="Times New Roman"/>
        </w:rPr>
      </w:pPr>
      <w:r w:rsidRPr="005351A5">
        <w:rPr>
          <w:rFonts w:ascii="Times New Roman" w:hAnsi="Times New Roman"/>
          <w:noProof/>
          <w:lang w:bidi="ar-SA"/>
        </w:rPr>
        <mc:AlternateContent>
          <mc:Choice Requires="wps">
            <w:drawing>
              <wp:anchor distT="0" distB="0" distL="114300" distR="114300" simplePos="0" relativeHeight="251659264" behindDoc="0" locked="0" layoutInCell="1" allowOverlap="1" wp14:anchorId="48699B04" wp14:editId="166CB555">
                <wp:simplePos x="0" y="0"/>
                <wp:positionH relativeFrom="column">
                  <wp:posOffset>-659765</wp:posOffset>
                </wp:positionH>
                <wp:positionV relativeFrom="paragraph">
                  <wp:posOffset>15875</wp:posOffset>
                </wp:positionV>
                <wp:extent cx="888365" cy="968375"/>
                <wp:effectExtent l="0"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95675" w:rsidRDefault="00895675" w:rsidP="0089567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95pt;margin-top:1.25pt;width:69.95pt;height:7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F4sAIAAK4FAAAOAAAAZHJzL2Uyb0RvYy54bWysVG1vmzAQ/j5p/8Hyd8pLHQKopGpDmCZ1&#10;W7VuP8ABE6yBjWw3pKv233c2SZq0X6ZtfLBs3/m55+4e7up613doy5TmUuQ4vAgwYqKSNRebHH//&#10;VnoJRtpQUdNOCpbjJ6bx9eL9u6txyFgkW9nVTCEAETobhxy3xgyZ7+uqZT3VF3JgAoyNVD01cFQb&#10;v1Z0BPS+86MgiP1RqnpQsmJaw20xGfHC4TcNq8yXptHMoC7HwM24Vbl1bVd/cUWzjaJDy6s9DfoX&#10;LHrKBQQ9QhXUUPSo+BuonldKatmYi0r2vmwaXjGXA2QTBq+yeWjpwFwuUBw9HMuk/x9s9Xl7rxCv&#10;cxxhJGgPLfoKRaNi0zEU2fKMg87A62G4VzZBPdzJ6odGQi5b8GI3SsmxZbQGUqH1988e2IOGp2g9&#10;fpI1oNNHI12ldo3qLSDUAO1cQ56ODWE7gyq4TJLkMp5hVIEpjZPL+cxFoNnh8aC0+cBkj+wmxwqo&#10;O3C6vdPGkqHZwcXGErLkXed63omzC3CcbiA0PLU2S8K18DkN0lWySohHonjlkaAovJtySby4DOez&#10;4rJYLovwl40bkqzldc2EDXOQU0j+rF17YU9COApKy47XFs5S0mqzXnYKbSnIuXTfviAnbv45DVcE&#10;yOVVSmFEgtso9co4mXukJDMvnQeJF4TpbRoHJCVFeZ7SHRfs31NCIyhtRoLAtemE9avkAve9TY5m&#10;PTcwMTregzyOTjSzElyJ2vXWUN5N+5NaWP4vtYB+HzrtBGs1Omnd7NY7QLHCXcv6CaSrJEgLhgeM&#10;Odi0Uv3EaISRkWMBMw2j7qMA8achIXbCuAOZzSM4qFPL+tRCRQVAOTYYTdulmabS46D4poU44VSh&#10;4QZ+mJI7Mb9w2v9mMBRcSvsBZqfO6dl5vYzZxW8AAAD//wMAUEsDBBQABgAIAAAAIQCx5l6q4AAA&#10;AAkBAAAPAAAAZHJzL2Rvd25yZXYueG1sTI9RS8MwFIXfBf9DuIIvsiVdaZm16ZA5QdCXbQo+3jax&#10;KTZJadKt/nuvT/Pxcj/O+U65mW3PTnoMnXcSkqUApl3jVedaCe/H58UaWIjoFPbeaQk/OsCmur4q&#10;sVD+7Pb6dIgtoxAXCpRgYhwKzkNjtMWw9IN29Pvyo8VI59hyNeKZwm3PV0Lk3GLnqMHgoLdGN9+H&#10;yUqop93LXbLP8aN+fTKfZveWbo9rKW9v5scHYFHP8QLDnz6pQ0VOtZ+cCqyXsEhEek+shFUGjIA0&#10;p201gVkmgFcl/7+g+gUAAP//AwBQSwECLQAUAAYACAAAACEAtoM4kv4AAADhAQAAEwAAAAAAAAAA&#10;AAAAAAAAAAAAW0NvbnRlbnRfVHlwZXNdLnhtbFBLAQItABQABgAIAAAAIQA4/SH/1gAAAJQBAAAL&#10;AAAAAAAAAAAAAAAAAC8BAABfcmVscy8ucmVsc1BLAQItABQABgAIAAAAIQDrjbF4sAIAAK4FAAAO&#10;AAAAAAAAAAAAAAAAAC4CAABkcnMvZTJvRG9jLnhtbFBLAQItABQABgAIAAAAIQCx5l6q4AAAAAkB&#10;AAAPAAAAAAAAAAAAAAAAAAoFAABkcnMvZG93bnJldi54bWxQSwUGAAAAAAQABADzAAAAFwYAAAAA&#10;" filled="f" stroked="f" strokeweight="2pt">
                <v:textbox style="mso-fit-shape-to-text:t">
                  <w:txbxContent>
                    <w:p w:rsidR="00895675" w:rsidRDefault="00895675" w:rsidP="00895675"/>
                  </w:txbxContent>
                </v:textbox>
              </v:rect>
            </w:pict>
          </mc:Fallback>
        </mc:AlternateContent>
      </w:r>
    </w:p>
    <w:sectPr w:rsidR="00895675" w:rsidRPr="005351A5" w:rsidSect="00B3014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74" w:rsidRDefault="002A4374" w:rsidP="009A3A45">
      <w:r>
        <w:separator/>
      </w:r>
    </w:p>
  </w:endnote>
  <w:endnote w:type="continuationSeparator" w:id="0">
    <w:p w:rsidR="002A4374" w:rsidRDefault="002A4374" w:rsidP="009A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45" w:rsidRDefault="009A3A45">
    <w:pPr>
      <w:pStyle w:val="Footer"/>
      <w:jc w:val="center"/>
    </w:pPr>
  </w:p>
  <w:p w:rsidR="009A3A45" w:rsidRDefault="009A3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74" w:rsidRDefault="002A4374" w:rsidP="009A3A45">
      <w:r>
        <w:separator/>
      </w:r>
    </w:p>
  </w:footnote>
  <w:footnote w:type="continuationSeparator" w:id="0">
    <w:p w:rsidR="002A4374" w:rsidRDefault="002A4374" w:rsidP="009A3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3BE"/>
    <w:multiLevelType w:val="hybridMultilevel"/>
    <w:tmpl w:val="EA8A5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9548F"/>
    <w:multiLevelType w:val="hybridMultilevel"/>
    <w:tmpl w:val="CDDE3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278F5"/>
    <w:multiLevelType w:val="hybridMultilevel"/>
    <w:tmpl w:val="1C1E0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4603D"/>
    <w:multiLevelType w:val="hybridMultilevel"/>
    <w:tmpl w:val="A052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9C"/>
    <w:rsid w:val="00000981"/>
    <w:rsid w:val="00017EF0"/>
    <w:rsid w:val="00020DDD"/>
    <w:rsid w:val="0002637B"/>
    <w:rsid w:val="000276F2"/>
    <w:rsid w:val="00034B97"/>
    <w:rsid w:val="00036C3A"/>
    <w:rsid w:val="00040334"/>
    <w:rsid w:val="000444E6"/>
    <w:rsid w:val="000460AE"/>
    <w:rsid w:val="0004712E"/>
    <w:rsid w:val="000512EC"/>
    <w:rsid w:val="0005433A"/>
    <w:rsid w:val="00056227"/>
    <w:rsid w:val="000614C0"/>
    <w:rsid w:val="0006693A"/>
    <w:rsid w:val="00067BA7"/>
    <w:rsid w:val="00083F55"/>
    <w:rsid w:val="0008744F"/>
    <w:rsid w:val="0009550B"/>
    <w:rsid w:val="000955DD"/>
    <w:rsid w:val="000A1EBF"/>
    <w:rsid w:val="000B7387"/>
    <w:rsid w:val="000B7533"/>
    <w:rsid w:val="000C1844"/>
    <w:rsid w:val="000C4275"/>
    <w:rsid w:val="000C762D"/>
    <w:rsid w:val="000D0FD4"/>
    <w:rsid w:val="000D2F38"/>
    <w:rsid w:val="000D3189"/>
    <w:rsid w:val="000D36B9"/>
    <w:rsid w:val="000E070D"/>
    <w:rsid w:val="000E1434"/>
    <w:rsid w:val="000E60F7"/>
    <w:rsid w:val="000F2154"/>
    <w:rsid w:val="00102BAA"/>
    <w:rsid w:val="00102CE2"/>
    <w:rsid w:val="00106E8F"/>
    <w:rsid w:val="00116A3F"/>
    <w:rsid w:val="00124CE4"/>
    <w:rsid w:val="00126916"/>
    <w:rsid w:val="00127AE9"/>
    <w:rsid w:val="001333C5"/>
    <w:rsid w:val="001361AD"/>
    <w:rsid w:val="001379F9"/>
    <w:rsid w:val="00142379"/>
    <w:rsid w:val="0014293A"/>
    <w:rsid w:val="001512C3"/>
    <w:rsid w:val="0015142F"/>
    <w:rsid w:val="001543D1"/>
    <w:rsid w:val="001677AF"/>
    <w:rsid w:val="00171C43"/>
    <w:rsid w:val="001729BB"/>
    <w:rsid w:val="00174013"/>
    <w:rsid w:val="00175495"/>
    <w:rsid w:val="00180C67"/>
    <w:rsid w:val="0018338B"/>
    <w:rsid w:val="00183A85"/>
    <w:rsid w:val="001843F9"/>
    <w:rsid w:val="00192C92"/>
    <w:rsid w:val="00193CE5"/>
    <w:rsid w:val="00194813"/>
    <w:rsid w:val="001A1704"/>
    <w:rsid w:val="001A1C38"/>
    <w:rsid w:val="001A1E1C"/>
    <w:rsid w:val="001A54D3"/>
    <w:rsid w:val="001A5F0E"/>
    <w:rsid w:val="001B3D02"/>
    <w:rsid w:val="001B5DFD"/>
    <w:rsid w:val="001B6531"/>
    <w:rsid w:val="001B6816"/>
    <w:rsid w:val="001C27E8"/>
    <w:rsid w:val="001C66EA"/>
    <w:rsid w:val="001C7E8E"/>
    <w:rsid w:val="001D087F"/>
    <w:rsid w:val="001D16B2"/>
    <w:rsid w:val="001E0775"/>
    <w:rsid w:val="001E4D0B"/>
    <w:rsid w:val="001E60A7"/>
    <w:rsid w:val="001E6876"/>
    <w:rsid w:val="001F3BAA"/>
    <w:rsid w:val="001F4129"/>
    <w:rsid w:val="001F7C45"/>
    <w:rsid w:val="002034ED"/>
    <w:rsid w:val="0020494E"/>
    <w:rsid w:val="002064A1"/>
    <w:rsid w:val="002073EC"/>
    <w:rsid w:val="0021289B"/>
    <w:rsid w:val="00217D78"/>
    <w:rsid w:val="00221494"/>
    <w:rsid w:val="0022772A"/>
    <w:rsid w:val="00231407"/>
    <w:rsid w:val="00232326"/>
    <w:rsid w:val="00234530"/>
    <w:rsid w:val="00235C54"/>
    <w:rsid w:val="00255B0B"/>
    <w:rsid w:val="00261E6E"/>
    <w:rsid w:val="00266AC2"/>
    <w:rsid w:val="00270017"/>
    <w:rsid w:val="00270D8E"/>
    <w:rsid w:val="00271392"/>
    <w:rsid w:val="00271F71"/>
    <w:rsid w:val="0027497A"/>
    <w:rsid w:val="002826B1"/>
    <w:rsid w:val="00297264"/>
    <w:rsid w:val="002A2D3E"/>
    <w:rsid w:val="002A39DC"/>
    <w:rsid w:val="002A4374"/>
    <w:rsid w:val="002A647D"/>
    <w:rsid w:val="002B3F49"/>
    <w:rsid w:val="002B5A1F"/>
    <w:rsid w:val="002C3E03"/>
    <w:rsid w:val="002D1A97"/>
    <w:rsid w:val="002D2945"/>
    <w:rsid w:val="002E09FF"/>
    <w:rsid w:val="002E37DF"/>
    <w:rsid w:val="002E766C"/>
    <w:rsid w:val="003005D7"/>
    <w:rsid w:val="00305DB4"/>
    <w:rsid w:val="00311A5E"/>
    <w:rsid w:val="00314515"/>
    <w:rsid w:val="00314EFD"/>
    <w:rsid w:val="00315766"/>
    <w:rsid w:val="0031729B"/>
    <w:rsid w:val="00320546"/>
    <w:rsid w:val="00320883"/>
    <w:rsid w:val="003215BA"/>
    <w:rsid w:val="00322B91"/>
    <w:rsid w:val="0032659B"/>
    <w:rsid w:val="003360BF"/>
    <w:rsid w:val="00336D47"/>
    <w:rsid w:val="00360FF8"/>
    <w:rsid w:val="0036720D"/>
    <w:rsid w:val="00371D02"/>
    <w:rsid w:val="00374BA8"/>
    <w:rsid w:val="00374C8C"/>
    <w:rsid w:val="00377DFF"/>
    <w:rsid w:val="0038722A"/>
    <w:rsid w:val="003902DF"/>
    <w:rsid w:val="003949D4"/>
    <w:rsid w:val="003964FA"/>
    <w:rsid w:val="00396EA6"/>
    <w:rsid w:val="00396F30"/>
    <w:rsid w:val="003A512E"/>
    <w:rsid w:val="003A57DC"/>
    <w:rsid w:val="003A7FDF"/>
    <w:rsid w:val="003B2A35"/>
    <w:rsid w:val="003B3162"/>
    <w:rsid w:val="003B6775"/>
    <w:rsid w:val="003C426F"/>
    <w:rsid w:val="003C55F7"/>
    <w:rsid w:val="003D0948"/>
    <w:rsid w:val="003D1E2F"/>
    <w:rsid w:val="003F1172"/>
    <w:rsid w:val="003F50A8"/>
    <w:rsid w:val="00401C21"/>
    <w:rsid w:val="004059AE"/>
    <w:rsid w:val="00411B64"/>
    <w:rsid w:val="00411C0D"/>
    <w:rsid w:val="00412138"/>
    <w:rsid w:val="004145ED"/>
    <w:rsid w:val="00422CEF"/>
    <w:rsid w:val="004274B6"/>
    <w:rsid w:val="00427C24"/>
    <w:rsid w:val="00432E77"/>
    <w:rsid w:val="00433887"/>
    <w:rsid w:val="00435F5E"/>
    <w:rsid w:val="00437FD5"/>
    <w:rsid w:val="00442B47"/>
    <w:rsid w:val="00442EAB"/>
    <w:rsid w:val="00447EC1"/>
    <w:rsid w:val="004533BB"/>
    <w:rsid w:val="00454437"/>
    <w:rsid w:val="00457C91"/>
    <w:rsid w:val="004665E5"/>
    <w:rsid w:val="00473E88"/>
    <w:rsid w:val="00474665"/>
    <w:rsid w:val="00483769"/>
    <w:rsid w:val="00486AF6"/>
    <w:rsid w:val="0049031A"/>
    <w:rsid w:val="00495FD9"/>
    <w:rsid w:val="004A37A6"/>
    <w:rsid w:val="004A5453"/>
    <w:rsid w:val="004B4608"/>
    <w:rsid w:val="004B7C33"/>
    <w:rsid w:val="004C6F26"/>
    <w:rsid w:val="004C70D0"/>
    <w:rsid w:val="004C768F"/>
    <w:rsid w:val="004D536A"/>
    <w:rsid w:val="004D7769"/>
    <w:rsid w:val="004E2BA4"/>
    <w:rsid w:val="004E71A9"/>
    <w:rsid w:val="004F1507"/>
    <w:rsid w:val="004F27CD"/>
    <w:rsid w:val="004F31FA"/>
    <w:rsid w:val="00500A40"/>
    <w:rsid w:val="0050399B"/>
    <w:rsid w:val="00504211"/>
    <w:rsid w:val="0050567D"/>
    <w:rsid w:val="00505C1A"/>
    <w:rsid w:val="00505DCB"/>
    <w:rsid w:val="00511D06"/>
    <w:rsid w:val="00514203"/>
    <w:rsid w:val="005219E2"/>
    <w:rsid w:val="00524472"/>
    <w:rsid w:val="00525C04"/>
    <w:rsid w:val="005351A5"/>
    <w:rsid w:val="00535A24"/>
    <w:rsid w:val="00545A43"/>
    <w:rsid w:val="00550216"/>
    <w:rsid w:val="00552E97"/>
    <w:rsid w:val="005550DA"/>
    <w:rsid w:val="005638FA"/>
    <w:rsid w:val="00564D1D"/>
    <w:rsid w:val="0056597C"/>
    <w:rsid w:val="0056690B"/>
    <w:rsid w:val="0057487D"/>
    <w:rsid w:val="005831B5"/>
    <w:rsid w:val="0058374A"/>
    <w:rsid w:val="00586430"/>
    <w:rsid w:val="00587F1C"/>
    <w:rsid w:val="0059006E"/>
    <w:rsid w:val="005913AB"/>
    <w:rsid w:val="005920AB"/>
    <w:rsid w:val="005932B1"/>
    <w:rsid w:val="00596C10"/>
    <w:rsid w:val="005975D7"/>
    <w:rsid w:val="005A57E9"/>
    <w:rsid w:val="005A7AAF"/>
    <w:rsid w:val="005B3B94"/>
    <w:rsid w:val="005B3FD9"/>
    <w:rsid w:val="005C0D9F"/>
    <w:rsid w:val="005C339F"/>
    <w:rsid w:val="005D6D15"/>
    <w:rsid w:val="005E119B"/>
    <w:rsid w:val="005E1769"/>
    <w:rsid w:val="005F0D32"/>
    <w:rsid w:val="005F5490"/>
    <w:rsid w:val="005F7B91"/>
    <w:rsid w:val="00600DD8"/>
    <w:rsid w:val="00606D7B"/>
    <w:rsid w:val="00606E88"/>
    <w:rsid w:val="00610EA8"/>
    <w:rsid w:val="00611806"/>
    <w:rsid w:val="0061639B"/>
    <w:rsid w:val="00621E11"/>
    <w:rsid w:val="00625568"/>
    <w:rsid w:val="006311AA"/>
    <w:rsid w:val="00632161"/>
    <w:rsid w:val="00634073"/>
    <w:rsid w:val="00642567"/>
    <w:rsid w:val="006428C1"/>
    <w:rsid w:val="00643ED3"/>
    <w:rsid w:val="006446F9"/>
    <w:rsid w:val="00657D56"/>
    <w:rsid w:val="00664D8B"/>
    <w:rsid w:val="0067056F"/>
    <w:rsid w:val="00671475"/>
    <w:rsid w:val="00673318"/>
    <w:rsid w:val="00674E66"/>
    <w:rsid w:val="00675E63"/>
    <w:rsid w:val="00681D96"/>
    <w:rsid w:val="00690659"/>
    <w:rsid w:val="00690917"/>
    <w:rsid w:val="006952F8"/>
    <w:rsid w:val="006A18DF"/>
    <w:rsid w:val="006B51F0"/>
    <w:rsid w:val="006C176B"/>
    <w:rsid w:val="006D180D"/>
    <w:rsid w:val="006D75C2"/>
    <w:rsid w:val="006E13EA"/>
    <w:rsid w:val="006E3041"/>
    <w:rsid w:val="006F288B"/>
    <w:rsid w:val="006F4B15"/>
    <w:rsid w:val="00703041"/>
    <w:rsid w:val="0070594C"/>
    <w:rsid w:val="00715915"/>
    <w:rsid w:val="00717FDD"/>
    <w:rsid w:val="00720787"/>
    <w:rsid w:val="00723C9A"/>
    <w:rsid w:val="00733658"/>
    <w:rsid w:val="007341E1"/>
    <w:rsid w:val="00734EAF"/>
    <w:rsid w:val="00735C4E"/>
    <w:rsid w:val="00735F32"/>
    <w:rsid w:val="0074280D"/>
    <w:rsid w:val="00760299"/>
    <w:rsid w:val="00762A6C"/>
    <w:rsid w:val="00764B05"/>
    <w:rsid w:val="007650D0"/>
    <w:rsid w:val="007657B6"/>
    <w:rsid w:val="00770D5B"/>
    <w:rsid w:val="00772A30"/>
    <w:rsid w:val="007740B5"/>
    <w:rsid w:val="007746F4"/>
    <w:rsid w:val="0077665B"/>
    <w:rsid w:val="00781E7C"/>
    <w:rsid w:val="00783262"/>
    <w:rsid w:val="00784126"/>
    <w:rsid w:val="00791694"/>
    <w:rsid w:val="00794823"/>
    <w:rsid w:val="007A00DC"/>
    <w:rsid w:val="007A2390"/>
    <w:rsid w:val="007A5DDD"/>
    <w:rsid w:val="007A7036"/>
    <w:rsid w:val="007C029E"/>
    <w:rsid w:val="007C0863"/>
    <w:rsid w:val="007C58A0"/>
    <w:rsid w:val="007D6DCC"/>
    <w:rsid w:val="007D7D52"/>
    <w:rsid w:val="007E197B"/>
    <w:rsid w:val="007F11C5"/>
    <w:rsid w:val="007F4149"/>
    <w:rsid w:val="007F73FE"/>
    <w:rsid w:val="007F7759"/>
    <w:rsid w:val="00801953"/>
    <w:rsid w:val="008038F0"/>
    <w:rsid w:val="0081039A"/>
    <w:rsid w:val="00810824"/>
    <w:rsid w:val="00813613"/>
    <w:rsid w:val="00815713"/>
    <w:rsid w:val="00820D91"/>
    <w:rsid w:val="008213F0"/>
    <w:rsid w:val="00822CE0"/>
    <w:rsid w:val="008305D0"/>
    <w:rsid w:val="00834189"/>
    <w:rsid w:val="008344D0"/>
    <w:rsid w:val="00836395"/>
    <w:rsid w:val="0084147A"/>
    <w:rsid w:val="008476C4"/>
    <w:rsid w:val="00850672"/>
    <w:rsid w:val="008552C1"/>
    <w:rsid w:val="008610CC"/>
    <w:rsid w:val="00864223"/>
    <w:rsid w:val="008765F3"/>
    <w:rsid w:val="008805C0"/>
    <w:rsid w:val="008818DE"/>
    <w:rsid w:val="008839BC"/>
    <w:rsid w:val="00884B91"/>
    <w:rsid w:val="00885EE5"/>
    <w:rsid w:val="00887D15"/>
    <w:rsid w:val="0089205B"/>
    <w:rsid w:val="00895032"/>
    <w:rsid w:val="00895675"/>
    <w:rsid w:val="008A17CF"/>
    <w:rsid w:val="008C2939"/>
    <w:rsid w:val="008C40BD"/>
    <w:rsid w:val="008C5BEE"/>
    <w:rsid w:val="008C68CA"/>
    <w:rsid w:val="008E02B6"/>
    <w:rsid w:val="008E328F"/>
    <w:rsid w:val="008E599B"/>
    <w:rsid w:val="008E67F4"/>
    <w:rsid w:val="008F3DF2"/>
    <w:rsid w:val="008F5C1C"/>
    <w:rsid w:val="008F60AE"/>
    <w:rsid w:val="009011FA"/>
    <w:rsid w:val="00903148"/>
    <w:rsid w:val="0091372E"/>
    <w:rsid w:val="009174E6"/>
    <w:rsid w:val="009208BF"/>
    <w:rsid w:val="00921801"/>
    <w:rsid w:val="00923748"/>
    <w:rsid w:val="00947EBC"/>
    <w:rsid w:val="00951485"/>
    <w:rsid w:val="00956AF1"/>
    <w:rsid w:val="009614CB"/>
    <w:rsid w:val="0096715B"/>
    <w:rsid w:val="00976B18"/>
    <w:rsid w:val="00980EEA"/>
    <w:rsid w:val="00981EDC"/>
    <w:rsid w:val="00986B00"/>
    <w:rsid w:val="00990EC1"/>
    <w:rsid w:val="00994447"/>
    <w:rsid w:val="00995FB4"/>
    <w:rsid w:val="009A330A"/>
    <w:rsid w:val="009A3A45"/>
    <w:rsid w:val="009A416C"/>
    <w:rsid w:val="009A4EDF"/>
    <w:rsid w:val="009A5666"/>
    <w:rsid w:val="009A6B75"/>
    <w:rsid w:val="009A72E6"/>
    <w:rsid w:val="009B04C2"/>
    <w:rsid w:val="009B18E4"/>
    <w:rsid w:val="009B253C"/>
    <w:rsid w:val="009B70BC"/>
    <w:rsid w:val="009B74FF"/>
    <w:rsid w:val="009C0134"/>
    <w:rsid w:val="009C1E57"/>
    <w:rsid w:val="009C354F"/>
    <w:rsid w:val="009C4687"/>
    <w:rsid w:val="009C6EBC"/>
    <w:rsid w:val="009D255E"/>
    <w:rsid w:val="009D7492"/>
    <w:rsid w:val="009F1CB5"/>
    <w:rsid w:val="009F5CE5"/>
    <w:rsid w:val="00A06644"/>
    <w:rsid w:val="00A0728F"/>
    <w:rsid w:val="00A102AD"/>
    <w:rsid w:val="00A106DC"/>
    <w:rsid w:val="00A123E5"/>
    <w:rsid w:val="00A22682"/>
    <w:rsid w:val="00A23D87"/>
    <w:rsid w:val="00A2502E"/>
    <w:rsid w:val="00A35C00"/>
    <w:rsid w:val="00A468BB"/>
    <w:rsid w:val="00A47A35"/>
    <w:rsid w:val="00A50F5E"/>
    <w:rsid w:val="00A53B22"/>
    <w:rsid w:val="00A5700E"/>
    <w:rsid w:val="00A65C73"/>
    <w:rsid w:val="00A8328D"/>
    <w:rsid w:val="00A8668E"/>
    <w:rsid w:val="00A876FF"/>
    <w:rsid w:val="00A904AC"/>
    <w:rsid w:val="00A91B15"/>
    <w:rsid w:val="00A92E5E"/>
    <w:rsid w:val="00A95E64"/>
    <w:rsid w:val="00AA51A3"/>
    <w:rsid w:val="00AB257A"/>
    <w:rsid w:val="00AB69F8"/>
    <w:rsid w:val="00AC0CDB"/>
    <w:rsid w:val="00AC22BD"/>
    <w:rsid w:val="00AE0621"/>
    <w:rsid w:val="00AE382E"/>
    <w:rsid w:val="00AE57C8"/>
    <w:rsid w:val="00AF049A"/>
    <w:rsid w:val="00AF269D"/>
    <w:rsid w:val="00AF4EE3"/>
    <w:rsid w:val="00B04810"/>
    <w:rsid w:val="00B05611"/>
    <w:rsid w:val="00B23A6E"/>
    <w:rsid w:val="00B23B4E"/>
    <w:rsid w:val="00B271AE"/>
    <w:rsid w:val="00B2768D"/>
    <w:rsid w:val="00B276E8"/>
    <w:rsid w:val="00B3014A"/>
    <w:rsid w:val="00B36FE5"/>
    <w:rsid w:val="00B41F1C"/>
    <w:rsid w:val="00B434AA"/>
    <w:rsid w:val="00B43AE0"/>
    <w:rsid w:val="00B44540"/>
    <w:rsid w:val="00B4550D"/>
    <w:rsid w:val="00B6429F"/>
    <w:rsid w:val="00B7074B"/>
    <w:rsid w:val="00B752F0"/>
    <w:rsid w:val="00B75982"/>
    <w:rsid w:val="00B93425"/>
    <w:rsid w:val="00BA7804"/>
    <w:rsid w:val="00BB1ADB"/>
    <w:rsid w:val="00BB3D02"/>
    <w:rsid w:val="00BB4578"/>
    <w:rsid w:val="00BB4586"/>
    <w:rsid w:val="00BB7820"/>
    <w:rsid w:val="00BC416A"/>
    <w:rsid w:val="00BC5159"/>
    <w:rsid w:val="00BC73C8"/>
    <w:rsid w:val="00BD56DB"/>
    <w:rsid w:val="00BE24A5"/>
    <w:rsid w:val="00BE3C93"/>
    <w:rsid w:val="00BE53B3"/>
    <w:rsid w:val="00BE623B"/>
    <w:rsid w:val="00BE6295"/>
    <w:rsid w:val="00BE7491"/>
    <w:rsid w:val="00C055D0"/>
    <w:rsid w:val="00C10AF1"/>
    <w:rsid w:val="00C15068"/>
    <w:rsid w:val="00C2385C"/>
    <w:rsid w:val="00C247AF"/>
    <w:rsid w:val="00C27BE7"/>
    <w:rsid w:val="00C3557A"/>
    <w:rsid w:val="00C40277"/>
    <w:rsid w:val="00C40932"/>
    <w:rsid w:val="00C45759"/>
    <w:rsid w:val="00C5031F"/>
    <w:rsid w:val="00C5566F"/>
    <w:rsid w:val="00C5657D"/>
    <w:rsid w:val="00C63821"/>
    <w:rsid w:val="00C71F09"/>
    <w:rsid w:val="00C72975"/>
    <w:rsid w:val="00C814C6"/>
    <w:rsid w:val="00C922D8"/>
    <w:rsid w:val="00C923BA"/>
    <w:rsid w:val="00C9419C"/>
    <w:rsid w:val="00C95D72"/>
    <w:rsid w:val="00CA1CEE"/>
    <w:rsid w:val="00CA41F9"/>
    <w:rsid w:val="00CB351F"/>
    <w:rsid w:val="00CB4F91"/>
    <w:rsid w:val="00CC4AC3"/>
    <w:rsid w:val="00CC70A6"/>
    <w:rsid w:val="00CD015F"/>
    <w:rsid w:val="00CD077E"/>
    <w:rsid w:val="00CD0C7F"/>
    <w:rsid w:val="00CE44CE"/>
    <w:rsid w:val="00CE4B8C"/>
    <w:rsid w:val="00CE73B6"/>
    <w:rsid w:val="00CE7FE5"/>
    <w:rsid w:val="00CF1D1A"/>
    <w:rsid w:val="00CF603E"/>
    <w:rsid w:val="00CF6451"/>
    <w:rsid w:val="00D03988"/>
    <w:rsid w:val="00D06B0C"/>
    <w:rsid w:val="00D07691"/>
    <w:rsid w:val="00D120A1"/>
    <w:rsid w:val="00D14D30"/>
    <w:rsid w:val="00D15CC3"/>
    <w:rsid w:val="00D163D3"/>
    <w:rsid w:val="00D178AF"/>
    <w:rsid w:val="00D27B0F"/>
    <w:rsid w:val="00D43D9A"/>
    <w:rsid w:val="00D4408A"/>
    <w:rsid w:val="00D442B7"/>
    <w:rsid w:val="00D47ABD"/>
    <w:rsid w:val="00D52294"/>
    <w:rsid w:val="00D63681"/>
    <w:rsid w:val="00D63EF8"/>
    <w:rsid w:val="00D819F8"/>
    <w:rsid w:val="00D85884"/>
    <w:rsid w:val="00DA3D16"/>
    <w:rsid w:val="00DA6A98"/>
    <w:rsid w:val="00DB55D6"/>
    <w:rsid w:val="00DB71DA"/>
    <w:rsid w:val="00DC6A14"/>
    <w:rsid w:val="00DC78BA"/>
    <w:rsid w:val="00DD0BC6"/>
    <w:rsid w:val="00DD1A04"/>
    <w:rsid w:val="00DE3A25"/>
    <w:rsid w:val="00DE50A8"/>
    <w:rsid w:val="00DE67CB"/>
    <w:rsid w:val="00DF146F"/>
    <w:rsid w:val="00DF27AC"/>
    <w:rsid w:val="00DF5863"/>
    <w:rsid w:val="00E0565A"/>
    <w:rsid w:val="00E10628"/>
    <w:rsid w:val="00E278B1"/>
    <w:rsid w:val="00E27D17"/>
    <w:rsid w:val="00E318C5"/>
    <w:rsid w:val="00E35865"/>
    <w:rsid w:val="00E4169D"/>
    <w:rsid w:val="00E42B7D"/>
    <w:rsid w:val="00E43016"/>
    <w:rsid w:val="00E44C28"/>
    <w:rsid w:val="00E46D93"/>
    <w:rsid w:val="00E51627"/>
    <w:rsid w:val="00E53A77"/>
    <w:rsid w:val="00E56774"/>
    <w:rsid w:val="00E61CA5"/>
    <w:rsid w:val="00E653CC"/>
    <w:rsid w:val="00E82142"/>
    <w:rsid w:val="00E86600"/>
    <w:rsid w:val="00E91240"/>
    <w:rsid w:val="00E93CAB"/>
    <w:rsid w:val="00EA013C"/>
    <w:rsid w:val="00EA079B"/>
    <w:rsid w:val="00EA1B64"/>
    <w:rsid w:val="00EA4C82"/>
    <w:rsid w:val="00EB7AEC"/>
    <w:rsid w:val="00EC4951"/>
    <w:rsid w:val="00ED1D68"/>
    <w:rsid w:val="00ED26B9"/>
    <w:rsid w:val="00ED7196"/>
    <w:rsid w:val="00ED7243"/>
    <w:rsid w:val="00EF1635"/>
    <w:rsid w:val="00EF27D4"/>
    <w:rsid w:val="00EF3E98"/>
    <w:rsid w:val="00F0147B"/>
    <w:rsid w:val="00F0296D"/>
    <w:rsid w:val="00F03CE9"/>
    <w:rsid w:val="00F04288"/>
    <w:rsid w:val="00F15224"/>
    <w:rsid w:val="00F2540D"/>
    <w:rsid w:val="00F260AC"/>
    <w:rsid w:val="00F26822"/>
    <w:rsid w:val="00F27228"/>
    <w:rsid w:val="00F319D1"/>
    <w:rsid w:val="00F34C94"/>
    <w:rsid w:val="00F3741B"/>
    <w:rsid w:val="00F40183"/>
    <w:rsid w:val="00F453DE"/>
    <w:rsid w:val="00F54034"/>
    <w:rsid w:val="00F551CC"/>
    <w:rsid w:val="00F57FF4"/>
    <w:rsid w:val="00F71664"/>
    <w:rsid w:val="00F71A25"/>
    <w:rsid w:val="00F731DF"/>
    <w:rsid w:val="00F76D97"/>
    <w:rsid w:val="00F77200"/>
    <w:rsid w:val="00F80DC5"/>
    <w:rsid w:val="00F817A3"/>
    <w:rsid w:val="00F82D90"/>
    <w:rsid w:val="00FA775B"/>
    <w:rsid w:val="00FB05F3"/>
    <w:rsid w:val="00FB2D22"/>
    <w:rsid w:val="00FC43E8"/>
    <w:rsid w:val="00FD3911"/>
    <w:rsid w:val="00FD4371"/>
    <w:rsid w:val="00FF6770"/>
    <w:rsid w:val="00FF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A1F"/>
    <w:pPr>
      <w:spacing w:after="200" w:line="252" w:lineRule="auto"/>
    </w:pPr>
    <w:rPr>
      <w:sz w:val="22"/>
      <w:szCs w:val="22"/>
      <w:lang w:bidi="en-US"/>
    </w:rPr>
  </w:style>
  <w:style w:type="paragraph" w:styleId="Heading1">
    <w:name w:val="heading 1"/>
    <w:basedOn w:val="Normal"/>
    <w:next w:val="Normal"/>
    <w:link w:val="Heading1Char"/>
    <w:uiPriority w:val="9"/>
    <w:qFormat/>
    <w:rsid w:val="002B5A1F"/>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2B5A1F"/>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2B5A1F"/>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2B5A1F"/>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2B5A1F"/>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2B5A1F"/>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2B5A1F"/>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2B5A1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B5A1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2E5E"/>
    <w:rPr>
      <w:color w:val="0000FF"/>
      <w:u w:val="single"/>
    </w:rPr>
  </w:style>
  <w:style w:type="paragraph" w:styleId="Header">
    <w:name w:val="header"/>
    <w:basedOn w:val="Normal"/>
    <w:link w:val="HeaderChar"/>
    <w:uiPriority w:val="99"/>
    <w:rsid w:val="009A3A45"/>
    <w:pPr>
      <w:tabs>
        <w:tab w:val="center" w:pos="4680"/>
        <w:tab w:val="right" w:pos="9360"/>
      </w:tabs>
    </w:pPr>
  </w:style>
  <w:style w:type="character" w:customStyle="1" w:styleId="HeaderChar">
    <w:name w:val="Header Char"/>
    <w:link w:val="Header"/>
    <w:uiPriority w:val="99"/>
    <w:rsid w:val="009A3A45"/>
    <w:rPr>
      <w:sz w:val="24"/>
      <w:szCs w:val="24"/>
      <w:lang w:eastAsia="en-US"/>
    </w:rPr>
  </w:style>
  <w:style w:type="paragraph" w:styleId="Footer">
    <w:name w:val="footer"/>
    <w:basedOn w:val="Normal"/>
    <w:link w:val="FooterChar"/>
    <w:uiPriority w:val="99"/>
    <w:rsid w:val="009A3A45"/>
    <w:pPr>
      <w:tabs>
        <w:tab w:val="center" w:pos="4680"/>
        <w:tab w:val="right" w:pos="9360"/>
      </w:tabs>
    </w:pPr>
  </w:style>
  <w:style w:type="character" w:customStyle="1" w:styleId="FooterChar">
    <w:name w:val="Footer Char"/>
    <w:link w:val="Footer"/>
    <w:uiPriority w:val="99"/>
    <w:rsid w:val="009A3A45"/>
    <w:rPr>
      <w:sz w:val="24"/>
      <w:szCs w:val="24"/>
      <w:lang w:eastAsia="en-US"/>
    </w:rPr>
  </w:style>
  <w:style w:type="character" w:customStyle="1" w:styleId="Heading1Char">
    <w:name w:val="Heading 1 Char"/>
    <w:link w:val="Heading1"/>
    <w:uiPriority w:val="9"/>
    <w:rsid w:val="002B5A1F"/>
    <w:rPr>
      <w:rFonts w:eastAsia="SimSun" w:cs="Times New Roman"/>
      <w:caps/>
      <w:color w:val="632423"/>
      <w:spacing w:val="20"/>
      <w:sz w:val="28"/>
      <w:szCs w:val="28"/>
    </w:rPr>
  </w:style>
  <w:style w:type="character" w:customStyle="1" w:styleId="Heading2Char">
    <w:name w:val="Heading 2 Char"/>
    <w:link w:val="Heading2"/>
    <w:uiPriority w:val="9"/>
    <w:semiHidden/>
    <w:rsid w:val="002B5A1F"/>
    <w:rPr>
      <w:caps/>
      <w:color w:val="632423"/>
      <w:spacing w:val="15"/>
      <w:sz w:val="24"/>
      <w:szCs w:val="24"/>
    </w:rPr>
  </w:style>
  <w:style w:type="character" w:customStyle="1" w:styleId="Heading3Char">
    <w:name w:val="Heading 3 Char"/>
    <w:link w:val="Heading3"/>
    <w:uiPriority w:val="9"/>
    <w:semiHidden/>
    <w:rsid w:val="002B5A1F"/>
    <w:rPr>
      <w:rFonts w:eastAsia="SimSun" w:cs="Times New Roman"/>
      <w:caps/>
      <w:color w:val="622423"/>
      <w:sz w:val="24"/>
      <w:szCs w:val="24"/>
    </w:rPr>
  </w:style>
  <w:style w:type="character" w:customStyle="1" w:styleId="Heading4Char">
    <w:name w:val="Heading 4 Char"/>
    <w:link w:val="Heading4"/>
    <w:uiPriority w:val="9"/>
    <w:semiHidden/>
    <w:rsid w:val="002B5A1F"/>
    <w:rPr>
      <w:rFonts w:eastAsia="SimSun" w:cs="Times New Roman"/>
      <w:caps/>
      <w:color w:val="622423"/>
      <w:spacing w:val="10"/>
    </w:rPr>
  </w:style>
  <w:style w:type="character" w:customStyle="1" w:styleId="Heading5Char">
    <w:name w:val="Heading 5 Char"/>
    <w:link w:val="Heading5"/>
    <w:uiPriority w:val="9"/>
    <w:semiHidden/>
    <w:rsid w:val="002B5A1F"/>
    <w:rPr>
      <w:rFonts w:eastAsia="SimSun" w:cs="Times New Roman"/>
      <w:caps/>
      <w:color w:val="622423"/>
      <w:spacing w:val="10"/>
    </w:rPr>
  </w:style>
  <w:style w:type="character" w:customStyle="1" w:styleId="Heading6Char">
    <w:name w:val="Heading 6 Char"/>
    <w:link w:val="Heading6"/>
    <w:uiPriority w:val="9"/>
    <w:semiHidden/>
    <w:rsid w:val="002B5A1F"/>
    <w:rPr>
      <w:rFonts w:eastAsia="SimSun" w:cs="Times New Roman"/>
      <w:caps/>
      <w:color w:val="943634"/>
      <w:spacing w:val="10"/>
    </w:rPr>
  </w:style>
  <w:style w:type="character" w:customStyle="1" w:styleId="Heading7Char">
    <w:name w:val="Heading 7 Char"/>
    <w:link w:val="Heading7"/>
    <w:uiPriority w:val="9"/>
    <w:semiHidden/>
    <w:rsid w:val="002B5A1F"/>
    <w:rPr>
      <w:rFonts w:eastAsia="SimSun" w:cs="Times New Roman"/>
      <w:i/>
      <w:iCs/>
      <w:caps/>
      <w:color w:val="943634"/>
      <w:spacing w:val="10"/>
    </w:rPr>
  </w:style>
  <w:style w:type="character" w:customStyle="1" w:styleId="Heading8Char">
    <w:name w:val="Heading 8 Char"/>
    <w:link w:val="Heading8"/>
    <w:uiPriority w:val="9"/>
    <w:semiHidden/>
    <w:rsid w:val="002B5A1F"/>
    <w:rPr>
      <w:rFonts w:eastAsia="SimSun" w:cs="Times New Roman"/>
      <w:caps/>
      <w:spacing w:val="10"/>
      <w:sz w:val="20"/>
      <w:szCs w:val="20"/>
    </w:rPr>
  </w:style>
  <w:style w:type="character" w:customStyle="1" w:styleId="Heading9Char">
    <w:name w:val="Heading 9 Char"/>
    <w:link w:val="Heading9"/>
    <w:uiPriority w:val="9"/>
    <w:semiHidden/>
    <w:rsid w:val="002B5A1F"/>
    <w:rPr>
      <w:rFonts w:eastAsia="SimSun" w:cs="Times New Roman"/>
      <w:i/>
      <w:iCs/>
      <w:caps/>
      <w:spacing w:val="10"/>
      <w:sz w:val="20"/>
      <w:szCs w:val="20"/>
    </w:rPr>
  </w:style>
  <w:style w:type="paragraph" w:styleId="Caption">
    <w:name w:val="caption"/>
    <w:basedOn w:val="Normal"/>
    <w:next w:val="Normal"/>
    <w:uiPriority w:val="35"/>
    <w:semiHidden/>
    <w:unhideWhenUsed/>
    <w:qFormat/>
    <w:rsid w:val="002B5A1F"/>
    <w:rPr>
      <w:caps/>
      <w:spacing w:val="10"/>
      <w:sz w:val="18"/>
      <w:szCs w:val="18"/>
    </w:rPr>
  </w:style>
  <w:style w:type="paragraph" w:styleId="Title">
    <w:name w:val="Title"/>
    <w:basedOn w:val="Normal"/>
    <w:next w:val="Normal"/>
    <w:link w:val="TitleChar"/>
    <w:uiPriority w:val="10"/>
    <w:qFormat/>
    <w:rsid w:val="002B5A1F"/>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2B5A1F"/>
    <w:rPr>
      <w:rFonts w:eastAsia="SimSun" w:cs="Times New Roman"/>
      <w:caps/>
      <w:color w:val="632423"/>
      <w:spacing w:val="50"/>
      <w:sz w:val="44"/>
      <w:szCs w:val="44"/>
    </w:rPr>
  </w:style>
  <w:style w:type="paragraph" w:styleId="Subtitle">
    <w:name w:val="Subtitle"/>
    <w:basedOn w:val="Normal"/>
    <w:next w:val="Normal"/>
    <w:link w:val="SubtitleChar"/>
    <w:uiPriority w:val="11"/>
    <w:qFormat/>
    <w:rsid w:val="002B5A1F"/>
    <w:pPr>
      <w:spacing w:after="560" w:line="240" w:lineRule="auto"/>
      <w:jc w:val="center"/>
    </w:pPr>
    <w:rPr>
      <w:caps/>
      <w:spacing w:val="20"/>
      <w:sz w:val="18"/>
      <w:szCs w:val="18"/>
    </w:rPr>
  </w:style>
  <w:style w:type="character" w:customStyle="1" w:styleId="SubtitleChar">
    <w:name w:val="Subtitle Char"/>
    <w:link w:val="Subtitle"/>
    <w:uiPriority w:val="11"/>
    <w:rsid w:val="002B5A1F"/>
    <w:rPr>
      <w:rFonts w:eastAsia="SimSun" w:cs="Times New Roman"/>
      <w:caps/>
      <w:spacing w:val="20"/>
      <w:sz w:val="18"/>
      <w:szCs w:val="18"/>
    </w:rPr>
  </w:style>
  <w:style w:type="character" w:styleId="Strong">
    <w:name w:val="Strong"/>
    <w:uiPriority w:val="99"/>
    <w:qFormat/>
    <w:rsid w:val="002B5A1F"/>
    <w:rPr>
      <w:b/>
      <w:bCs/>
      <w:color w:val="943634"/>
      <w:spacing w:val="5"/>
    </w:rPr>
  </w:style>
  <w:style w:type="character" w:styleId="Emphasis">
    <w:name w:val="Emphasis"/>
    <w:qFormat/>
    <w:rsid w:val="002B5A1F"/>
    <w:rPr>
      <w:caps/>
      <w:spacing w:val="5"/>
      <w:sz w:val="20"/>
      <w:szCs w:val="20"/>
    </w:rPr>
  </w:style>
  <w:style w:type="paragraph" w:styleId="NoSpacing">
    <w:name w:val="No Spacing"/>
    <w:basedOn w:val="Normal"/>
    <w:link w:val="NoSpacingChar"/>
    <w:uiPriority w:val="1"/>
    <w:qFormat/>
    <w:rsid w:val="002B5A1F"/>
    <w:pPr>
      <w:spacing w:after="0" w:line="240" w:lineRule="auto"/>
    </w:pPr>
  </w:style>
  <w:style w:type="paragraph" w:styleId="ListParagraph">
    <w:name w:val="List Paragraph"/>
    <w:basedOn w:val="Normal"/>
    <w:uiPriority w:val="34"/>
    <w:qFormat/>
    <w:rsid w:val="002B5A1F"/>
    <w:pPr>
      <w:ind w:left="720"/>
      <w:contextualSpacing/>
    </w:pPr>
  </w:style>
  <w:style w:type="paragraph" w:styleId="Quote">
    <w:name w:val="Quote"/>
    <w:basedOn w:val="Normal"/>
    <w:next w:val="Normal"/>
    <w:link w:val="QuoteChar"/>
    <w:uiPriority w:val="29"/>
    <w:qFormat/>
    <w:rsid w:val="002B5A1F"/>
    <w:rPr>
      <w:i/>
      <w:iCs/>
    </w:rPr>
  </w:style>
  <w:style w:type="character" w:customStyle="1" w:styleId="QuoteChar">
    <w:name w:val="Quote Char"/>
    <w:link w:val="Quote"/>
    <w:uiPriority w:val="29"/>
    <w:rsid w:val="002B5A1F"/>
    <w:rPr>
      <w:rFonts w:eastAsia="SimSun" w:cs="Times New Roman"/>
      <w:i/>
      <w:iCs/>
    </w:rPr>
  </w:style>
  <w:style w:type="paragraph" w:styleId="IntenseQuote">
    <w:name w:val="Intense Quote"/>
    <w:basedOn w:val="Normal"/>
    <w:next w:val="Normal"/>
    <w:link w:val="IntenseQuoteChar"/>
    <w:uiPriority w:val="30"/>
    <w:qFormat/>
    <w:rsid w:val="002B5A1F"/>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2B5A1F"/>
    <w:rPr>
      <w:rFonts w:eastAsia="SimSun" w:cs="Times New Roman"/>
      <w:caps/>
      <w:color w:val="622423"/>
      <w:spacing w:val="5"/>
      <w:sz w:val="20"/>
      <w:szCs w:val="20"/>
    </w:rPr>
  </w:style>
  <w:style w:type="character" w:styleId="SubtleEmphasis">
    <w:name w:val="Subtle Emphasis"/>
    <w:uiPriority w:val="19"/>
    <w:qFormat/>
    <w:rsid w:val="002B5A1F"/>
    <w:rPr>
      <w:i/>
      <w:iCs/>
    </w:rPr>
  </w:style>
  <w:style w:type="character" w:styleId="IntenseEmphasis">
    <w:name w:val="Intense Emphasis"/>
    <w:uiPriority w:val="21"/>
    <w:qFormat/>
    <w:rsid w:val="002B5A1F"/>
    <w:rPr>
      <w:i/>
      <w:iCs/>
      <w:caps/>
      <w:spacing w:val="10"/>
      <w:sz w:val="20"/>
      <w:szCs w:val="20"/>
    </w:rPr>
  </w:style>
  <w:style w:type="character" w:styleId="SubtleReference">
    <w:name w:val="Subtle Reference"/>
    <w:uiPriority w:val="31"/>
    <w:qFormat/>
    <w:rsid w:val="002B5A1F"/>
    <w:rPr>
      <w:rFonts w:ascii="Calibri" w:eastAsia="SimSun" w:hAnsi="Calibri" w:cs="Times New Roman"/>
      <w:i/>
      <w:iCs/>
      <w:color w:val="622423"/>
    </w:rPr>
  </w:style>
  <w:style w:type="character" w:styleId="IntenseReference">
    <w:name w:val="Intense Reference"/>
    <w:uiPriority w:val="32"/>
    <w:qFormat/>
    <w:rsid w:val="002B5A1F"/>
    <w:rPr>
      <w:rFonts w:ascii="Calibri" w:eastAsia="SimSun" w:hAnsi="Calibri" w:cs="Times New Roman"/>
      <w:b/>
      <w:bCs/>
      <w:i/>
      <w:iCs/>
      <w:color w:val="622423"/>
    </w:rPr>
  </w:style>
  <w:style w:type="character" w:styleId="BookTitle">
    <w:name w:val="Book Title"/>
    <w:uiPriority w:val="33"/>
    <w:qFormat/>
    <w:rsid w:val="002B5A1F"/>
    <w:rPr>
      <w:caps/>
      <w:color w:val="622423"/>
      <w:spacing w:val="5"/>
      <w:u w:color="622423"/>
    </w:rPr>
  </w:style>
  <w:style w:type="paragraph" w:styleId="TOCHeading">
    <w:name w:val="TOC Heading"/>
    <w:basedOn w:val="Heading1"/>
    <w:next w:val="Normal"/>
    <w:uiPriority w:val="39"/>
    <w:semiHidden/>
    <w:unhideWhenUsed/>
    <w:qFormat/>
    <w:rsid w:val="002B5A1F"/>
    <w:pPr>
      <w:outlineLvl w:val="9"/>
    </w:pPr>
  </w:style>
  <w:style w:type="character" w:customStyle="1" w:styleId="NoSpacingChar">
    <w:name w:val="No Spacing Char"/>
    <w:basedOn w:val="DefaultParagraphFont"/>
    <w:link w:val="NoSpacing"/>
    <w:uiPriority w:val="1"/>
    <w:rsid w:val="002B5A1F"/>
  </w:style>
  <w:style w:type="paragraph" w:styleId="BalloonText">
    <w:name w:val="Balloon Text"/>
    <w:basedOn w:val="Normal"/>
    <w:link w:val="BalloonTextChar"/>
    <w:rsid w:val="00895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95675"/>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A1F"/>
    <w:pPr>
      <w:spacing w:after="200" w:line="252" w:lineRule="auto"/>
    </w:pPr>
    <w:rPr>
      <w:sz w:val="22"/>
      <w:szCs w:val="22"/>
      <w:lang w:bidi="en-US"/>
    </w:rPr>
  </w:style>
  <w:style w:type="paragraph" w:styleId="Heading1">
    <w:name w:val="heading 1"/>
    <w:basedOn w:val="Normal"/>
    <w:next w:val="Normal"/>
    <w:link w:val="Heading1Char"/>
    <w:uiPriority w:val="9"/>
    <w:qFormat/>
    <w:rsid w:val="002B5A1F"/>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2B5A1F"/>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2B5A1F"/>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2B5A1F"/>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2B5A1F"/>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2B5A1F"/>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2B5A1F"/>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2B5A1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B5A1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2E5E"/>
    <w:rPr>
      <w:color w:val="0000FF"/>
      <w:u w:val="single"/>
    </w:rPr>
  </w:style>
  <w:style w:type="paragraph" w:styleId="Header">
    <w:name w:val="header"/>
    <w:basedOn w:val="Normal"/>
    <w:link w:val="HeaderChar"/>
    <w:uiPriority w:val="99"/>
    <w:rsid w:val="009A3A45"/>
    <w:pPr>
      <w:tabs>
        <w:tab w:val="center" w:pos="4680"/>
        <w:tab w:val="right" w:pos="9360"/>
      </w:tabs>
    </w:pPr>
  </w:style>
  <w:style w:type="character" w:customStyle="1" w:styleId="HeaderChar">
    <w:name w:val="Header Char"/>
    <w:link w:val="Header"/>
    <w:uiPriority w:val="99"/>
    <w:rsid w:val="009A3A45"/>
    <w:rPr>
      <w:sz w:val="24"/>
      <w:szCs w:val="24"/>
      <w:lang w:eastAsia="en-US"/>
    </w:rPr>
  </w:style>
  <w:style w:type="paragraph" w:styleId="Footer">
    <w:name w:val="footer"/>
    <w:basedOn w:val="Normal"/>
    <w:link w:val="FooterChar"/>
    <w:uiPriority w:val="99"/>
    <w:rsid w:val="009A3A45"/>
    <w:pPr>
      <w:tabs>
        <w:tab w:val="center" w:pos="4680"/>
        <w:tab w:val="right" w:pos="9360"/>
      </w:tabs>
    </w:pPr>
  </w:style>
  <w:style w:type="character" w:customStyle="1" w:styleId="FooterChar">
    <w:name w:val="Footer Char"/>
    <w:link w:val="Footer"/>
    <w:uiPriority w:val="99"/>
    <w:rsid w:val="009A3A45"/>
    <w:rPr>
      <w:sz w:val="24"/>
      <w:szCs w:val="24"/>
      <w:lang w:eastAsia="en-US"/>
    </w:rPr>
  </w:style>
  <w:style w:type="character" w:customStyle="1" w:styleId="Heading1Char">
    <w:name w:val="Heading 1 Char"/>
    <w:link w:val="Heading1"/>
    <w:uiPriority w:val="9"/>
    <w:rsid w:val="002B5A1F"/>
    <w:rPr>
      <w:rFonts w:eastAsia="SimSun" w:cs="Times New Roman"/>
      <w:caps/>
      <w:color w:val="632423"/>
      <w:spacing w:val="20"/>
      <w:sz w:val="28"/>
      <w:szCs w:val="28"/>
    </w:rPr>
  </w:style>
  <w:style w:type="character" w:customStyle="1" w:styleId="Heading2Char">
    <w:name w:val="Heading 2 Char"/>
    <w:link w:val="Heading2"/>
    <w:uiPriority w:val="9"/>
    <w:semiHidden/>
    <w:rsid w:val="002B5A1F"/>
    <w:rPr>
      <w:caps/>
      <w:color w:val="632423"/>
      <w:spacing w:val="15"/>
      <w:sz w:val="24"/>
      <w:szCs w:val="24"/>
    </w:rPr>
  </w:style>
  <w:style w:type="character" w:customStyle="1" w:styleId="Heading3Char">
    <w:name w:val="Heading 3 Char"/>
    <w:link w:val="Heading3"/>
    <w:uiPriority w:val="9"/>
    <w:semiHidden/>
    <w:rsid w:val="002B5A1F"/>
    <w:rPr>
      <w:rFonts w:eastAsia="SimSun" w:cs="Times New Roman"/>
      <w:caps/>
      <w:color w:val="622423"/>
      <w:sz w:val="24"/>
      <w:szCs w:val="24"/>
    </w:rPr>
  </w:style>
  <w:style w:type="character" w:customStyle="1" w:styleId="Heading4Char">
    <w:name w:val="Heading 4 Char"/>
    <w:link w:val="Heading4"/>
    <w:uiPriority w:val="9"/>
    <w:semiHidden/>
    <w:rsid w:val="002B5A1F"/>
    <w:rPr>
      <w:rFonts w:eastAsia="SimSun" w:cs="Times New Roman"/>
      <w:caps/>
      <w:color w:val="622423"/>
      <w:spacing w:val="10"/>
    </w:rPr>
  </w:style>
  <w:style w:type="character" w:customStyle="1" w:styleId="Heading5Char">
    <w:name w:val="Heading 5 Char"/>
    <w:link w:val="Heading5"/>
    <w:uiPriority w:val="9"/>
    <w:semiHidden/>
    <w:rsid w:val="002B5A1F"/>
    <w:rPr>
      <w:rFonts w:eastAsia="SimSun" w:cs="Times New Roman"/>
      <w:caps/>
      <w:color w:val="622423"/>
      <w:spacing w:val="10"/>
    </w:rPr>
  </w:style>
  <w:style w:type="character" w:customStyle="1" w:styleId="Heading6Char">
    <w:name w:val="Heading 6 Char"/>
    <w:link w:val="Heading6"/>
    <w:uiPriority w:val="9"/>
    <w:semiHidden/>
    <w:rsid w:val="002B5A1F"/>
    <w:rPr>
      <w:rFonts w:eastAsia="SimSun" w:cs="Times New Roman"/>
      <w:caps/>
      <w:color w:val="943634"/>
      <w:spacing w:val="10"/>
    </w:rPr>
  </w:style>
  <w:style w:type="character" w:customStyle="1" w:styleId="Heading7Char">
    <w:name w:val="Heading 7 Char"/>
    <w:link w:val="Heading7"/>
    <w:uiPriority w:val="9"/>
    <w:semiHidden/>
    <w:rsid w:val="002B5A1F"/>
    <w:rPr>
      <w:rFonts w:eastAsia="SimSun" w:cs="Times New Roman"/>
      <w:i/>
      <w:iCs/>
      <w:caps/>
      <w:color w:val="943634"/>
      <w:spacing w:val="10"/>
    </w:rPr>
  </w:style>
  <w:style w:type="character" w:customStyle="1" w:styleId="Heading8Char">
    <w:name w:val="Heading 8 Char"/>
    <w:link w:val="Heading8"/>
    <w:uiPriority w:val="9"/>
    <w:semiHidden/>
    <w:rsid w:val="002B5A1F"/>
    <w:rPr>
      <w:rFonts w:eastAsia="SimSun" w:cs="Times New Roman"/>
      <w:caps/>
      <w:spacing w:val="10"/>
      <w:sz w:val="20"/>
      <w:szCs w:val="20"/>
    </w:rPr>
  </w:style>
  <w:style w:type="character" w:customStyle="1" w:styleId="Heading9Char">
    <w:name w:val="Heading 9 Char"/>
    <w:link w:val="Heading9"/>
    <w:uiPriority w:val="9"/>
    <w:semiHidden/>
    <w:rsid w:val="002B5A1F"/>
    <w:rPr>
      <w:rFonts w:eastAsia="SimSun" w:cs="Times New Roman"/>
      <w:i/>
      <w:iCs/>
      <w:caps/>
      <w:spacing w:val="10"/>
      <w:sz w:val="20"/>
      <w:szCs w:val="20"/>
    </w:rPr>
  </w:style>
  <w:style w:type="paragraph" w:styleId="Caption">
    <w:name w:val="caption"/>
    <w:basedOn w:val="Normal"/>
    <w:next w:val="Normal"/>
    <w:uiPriority w:val="35"/>
    <w:semiHidden/>
    <w:unhideWhenUsed/>
    <w:qFormat/>
    <w:rsid w:val="002B5A1F"/>
    <w:rPr>
      <w:caps/>
      <w:spacing w:val="10"/>
      <w:sz w:val="18"/>
      <w:szCs w:val="18"/>
    </w:rPr>
  </w:style>
  <w:style w:type="paragraph" w:styleId="Title">
    <w:name w:val="Title"/>
    <w:basedOn w:val="Normal"/>
    <w:next w:val="Normal"/>
    <w:link w:val="TitleChar"/>
    <w:uiPriority w:val="10"/>
    <w:qFormat/>
    <w:rsid w:val="002B5A1F"/>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2B5A1F"/>
    <w:rPr>
      <w:rFonts w:eastAsia="SimSun" w:cs="Times New Roman"/>
      <w:caps/>
      <w:color w:val="632423"/>
      <w:spacing w:val="50"/>
      <w:sz w:val="44"/>
      <w:szCs w:val="44"/>
    </w:rPr>
  </w:style>
  <w:style w:type="paragraph" w:styleId="Subtitle">
    <w:name w:val="Subtitle"/>
    <w:basedOn w:val="Normal"/>
    <w:next w:val="Normal"/>
    <w:link w:val="SubtitleChar"/>
    <w:uiPriority w:val="11"/>
    <w:qFormat/>
    <w:rsid w:val="002B5A1F"/>
    <w:pPr>
      <w:spacing w:after="560" w:line="240" w:lineRule="auto"/>
      <w:jc w:val="center"/>
    </w:pPr>
    <w:rPr>
      <w:caps/>
      <w:spacing w:val="20"/>
      <w:sz w:val="18"/>
      <w:szCs w:val="18"/>
    </w:rPr>
  </w:style>
  <w:style w:type="character" w:customStyle="1" w:styleId="SubtitleChar">
    <w:name w:val="Subtitle Char"/>
    <w:link w:val="Subtitle"/>
    <w:uiPriority w:val="11"/>
    <w:rsid w:val="002B5A1F"/>
    <w:rPr>
      <w:rFonts w:eastAsia="SimSun" w:cs="Times New Roman"/>
      <w:caps/>
      <w:spacing w:val="20"/>
      <w:sz w:val="18"/>
      <w:szCs w:val="18"/>
    </w:rPr>
  </w:style>
  <w:style w:type="character" w:styleId="Strong">
    <w:name w:val="Strong"/>
    <w:uiPriority w:val="99"/>
    <w:qFormat/>
    <w:rsid w:val="002B5A1F"/>
    <w:rPr>
      <w:b/>
      <w:bCs/>
      <w:color w:val="943634"/>
      <w:spacing w:val="5"/>
    </w:rPr>
  </w:style>
  <w:style w:type="character" w:styleId="Emphasis">
    <w:name w:val="Emphasis"/>
    <w:qFormat/>
    <w:rsid w:val="002B5A1F"/>
    <w:rPr>
      <w:caps/>
      <w:spacing w:val="5"/>
      <w:sz w:val="20"/>
      <w:szCs w:val="20"/>
    </w:rPr>
  </w:style>
  <w:style w:type="paragraph" w:styleId="NoSpacing">
    <w:name w:val="No Spacing"/>
    <w:basedOn w:val="Normal"/>
    <w:link w:val="NoSpacingChar"/>
    <w:uiPriority w:val="1"/>
    <w:qFormat/>
    <w:rsid w:val="002B5A1F"/>
    <w:pPr>
      <w:spacing w:after="0" w:line="240" w:lineRule="auto"/>
    </w:pPr>
  </w:style>
  <w:style w:type="paragraph" w:styleId="ListParagraph">
    <w:name w:val="List Paragraph"/>
    <w:basedOn w:val="Normal"/>
    <w:uiPriority w:val="34"/>
    <w:qFormat/>
    <w:rsid w:val="002B5A1F"/>
    <w:pPr>
      <w:ind w:left="720"/>
      <w:contextualSpacing/>
    </w:pPr>
  </w:style>
  <w:style w:type="paragraph" w:styleId="Quote">
    <w:name w:val="Quote"/>
    <w:basedOn w:val="Normal"/>
    <w:next w:val="Normal"/>
    <w:link w:val="QuoteChar"/>
    <w:uiPriority w:val="29"/>
    <w:qFormat/>
    <w:rsid w:val="002B5A1F"/>
    <w:rPr>
      <w:i/>
      <w:iCs/>
    </w:rPr>
  </w:style>
  <w:style w:type="character" w:customStyle="1" w:styleId="QuoteChar">
    <w:name w:val="Quote Char"/>
    <w:link w:val="Quote"/>
    <w:uiPriority w:val="29"/>
    <w:rsid w:val="002B5A1F"/>
    <w:rPr>
      <w:rFonts w:eastAsia="SimSun" w:cs="Times New Roman"/>
      <w:i/>
      <w:iCs/>
    </w:rPr>
  </w:style>
  <w:style w:type="paragraph" w:styleId="IntenseQuote">
    <w:name w:val="Intense Quote"/>
    <w:basedOn w:val="Normal"/>
    <w:next w:val="Normal"/>
    <w:link w:val="IntenseQuoteChar"/>
    <w:uiPriority w:val="30"/>
    <w:qFormat/>
    <w:rsid w:val="002B5A1F"/>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2B5A1F"/>
    <w:rPr>
      <w:rFonts w:eastAsia="SimSun" w:cs="Times New Roman"/>
      <w:caps/>
      <w:color w:val="622423"/>
      <w:spacing w:val="5"/>
      <w:sz w:val="20"/>
      <w:szCs w:val="20"/>
    </w:rPr>
  </w:style>
  <w:style w:type="character" w:styleId="SubtleEmphasis">
    <w:name w:val="Subtle Emphasis"/>
    <w:uiPriority w:val="19"/>
    <w:qFormat/>
    <w:rsid w:val="002B5A1F"/>
    <w:rPr>
      <w:i/>
      <w:iCs/>
    </w:rPr>
  </w:style>
  <w:style w:type="character" w:styleId="IntenseEmphasis">
    <w:name w:val="Intense Emphasis"/>
    <w:uiPriority w:val="21"/>
    <w:qFormat/>
    <w:rsid w:val="002B5A1F"/>
    <w:rPr>
      <w:i/>
      <w:iCs/>
      <w:caps/>
      <w:spacing w:val="10"/>
      <w:sz w:val="20"/>
      <w:szCs w:val="20"/>
    </w:rPr>
  </w:style>
  <w:style w:type="character" w:styleId="SubtleReference">
    <w:name w:val="Subtle Reference"/>
    <w:uiPriority w:val="31"/>
    <w:qFormat/>
    <w:rsid w:val="002B5A1F"/>
    <w:rPr>
      <w:rFonts w:ascii="Calibri" w:eastAsia="SimSun" w:hAnsi="Calibri" w:cs="Times New Roman"/>
      <w:i/>
      <w:iCs/>
      <w:color w:val="622423"/>
    </w:rPr>
  </w:style>
  <w:style w:type="character" w:styleId="IntenseReference">
    <w:name w:val="Intense Reference"/>
    <w:uiPriority w:val="32"/>
    <w:qFormat/>
    <w:rsid w:val="002B5A1F"/>
    <w:rPr>
      <w:rFonts w:ascii="Calibri" w:eastAsia="SimSun" w:hAnsi="Calibri" w:cs="Times New Roman"/>
      <w:b/>
      <w:bCs/>
      <w:i/>
      <w:iCs/>
      <w:color w:val="622423"/>
    </w:rPr>
  </w:style>
  <w:style w:type="character" w:styleId="BookTitle">
    <w:name w:val="Book Title"/>
    <w:uiPriority w:val="33"/>
    <w:qFormat/>
    <w:rsid w:val="002B5A1F"/>
    <w:rPr>
      <w:caps/>
      <w:color w:val="622423"/>
      <w:spacing w:val="5"/>
      <w:u w:color="622423"/>
    </w:rPr>
  </w:style>
  <w:style w:type="paragraph" w:styleId="TOCHeading">
    <w:name w:val="TOC Heading"/>
    <w:basedOn w:val="Heading1"/>
    <w:next w:val="Normal"/>
    <w:uiPriority w:val="39"/>
    <w:semiHidden/>
    <w:unhideWhenUsed/>
    <w:qFormat/>
    <w:rsid w:val="002B5A1F"/>
    <w:pPr>
      <w:outlineLvl w:val="9"/>
    </w:pPr>
  </w:style>
  <w:style w:type="character" w:customStyle="1" w:styleId="NoSpacingChar">
    <w:name w:val="No Spacing Char"/>
    <w:basedOn w:val="DefaultParagraphFont"/>
    <w:link w:val="NoSpacing"/>
    <w:uiPriority w:val="1"/>
    <w:rsid w:val="002B5A1F"/>
  </w:style>
  <w:style w:type="paragraph" w:styleId="BalloonText">
    <w:name w:val="Balloon Text"/>
    <w:basedOn w:val="Normal"/>
    <w:link w:val="BalloonTextChar"/>
    <w:rsid w:val="00895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95675"/>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arah.mo@neurorelief.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F7079-0C91-45AD-A194-A1CB0543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Evaluation of specific T-cell response to B</vt:lpstr>
    </vt:vector>
  </TitlesOfParts>
  <Company>Microsoft Corporation</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specific T-cell response to B</dc:title>
  <dc:creator>sarahm</dc:creator>
  <cp:lastModifiedBy>sarahm</cp:lastModifiedBy>
  <cp:revision>15</cp:revision>
  <cp:lastPrinted>2013-01-10T17:41:00Z</cp:lastPrinted>
  <dcterms:created xsi:type="dcterms:W3CDTF">2013-01-17T16:37:00Z</dcterms:created>
  <dcterms:modified xsi:type="dcterms:W3CDTF">2013-01-22T21:34:00Z</dcterms:modified>
</cp:coreProperties>
</file>